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E2E7C" w14:textId="77777777" w:rsidR="00DA4148" w:rsidRDefault="00000000">
      <w:pPr>
        <w:pStyle w:val="Naam"/>
        <w:rPr>
          <w:rFonts w:ascii="Arial" w:hAnsi="Arial" w:cs="Arial"/>
        </w:rPr>
      </w:pPr>
      <w:r>
        <w:rPr>
          <w:rFonts w:ascii="Arial" w:hAnsi="Arial" w:cs="Arial"/>
        </w:rPr>
        <w:t xml:space="preserve">María </w:t>
      </w:r>
    </w:p>
    <w:p w14:paraId="291A2F14" w14:textId="77777777" w:rsidR="00DA4148" w:rsidRDefault="00000000">
      <w:pPr>
        <w:pStyle w:val="Naam"/>
        <w:rPr>
          <w:rFonts w:ascii="Arial" w:hAnsi="Arial" w:cs="Arial"/>
        </w:rPr>
      </w:pPr>
      <w:r>
        <w:rPr>
          <w:rFonts w:ascii="Arial" w:hAnsi="Arial" w:cs="Arial"/>
        </w:rPr>
        <w:t>Serrano ruber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6A1CEA" w:rsidRPr="007533B3" w14:paraId="1C95B6E7" w14:textId="77777777" w:rsidTr="006A1CEA">
        <w:trPr>
          <w:trHeight w:val="627"/>
        </w:trPr>
        <w:tc>
          <w:tcPr>
            <w:tcW w:w="4820" w:type="dxa"/>
          </w:tcPr>
          <w:p w14:paraId="205E23A7" w14:textId="382FE6DF" w:rsidR="006A1CEA" w:rsidRPr="006A1CEA" w:rsidRDefault="006A1CEA" w:rsidP="006A1CEA">
            <w:pPr>
              <w:pStyle w:val="Heading1"/>
              <w:spacing w:line="240" w:lineRule="auto"/>
              <w:rPr>
                <w:rFonts w:ascii="Arial" w:eastAsia="Century Gothic" w:hAnsi="Arial" w:cs="Arial"/>
                <w:b w:val="0"/>
                <w:color w:val="3D859C" w:themeColor="hyperlink"/>
                <w:spacing w:val="0"/>
                <w:sz w:val="22"/>
                <w:u w:val="single"/>
              </w:rPr>
            </w:pPr>
            <w:hyperlink r:id="rId8" w:history="1">
              <w:r w:rsidRPr="000F143B">
                <w:rPr>
                  <w:rStyle w:val="Hyperlink"/>
                  <w:rFonts w:ascii="Arial" w:eastAsia="Century Gothic" w:hAnsi="Arial" w:cs="Arial"/>
                  <w:b w:val="0"/>
                  <w:spacing w:val="0"/>
                  <w:sz w:val="22"/>
                </w:rPr>
                <w:t>Maria.serranoruber@ucdconnect.ie</w:t>
              </w:r>
            </w:hyperlink>
          </w:p>
        </w:tc>
        <w:tc>
          <w:tcPr>
            <w:tcW w:w="4678" w:type="dxa"/>
            <w:vAlign w:val="center"/>
          </w:tcPr>
          <w:p w14:paraId="568A8ED0" w14:textId="39F40AFF" w:rsidR="006A1CEA" w:rsidRPr="007533B3" w:rsidRDefault="006A1CEA" w:rsidP="006A1CEA">
            <w:pPr>
              <w:pStyle w:val="Heading1"/>
              <w:spacing w:line="240" w:lineRule="auto"/>
              <w:jc w:val="center"/>
              <w:rPr>
                <w:rFonts w:ascii="Arial" w:eastAsia="Century Gothic" w:hAnsi="Arial" w:cs="Arial"/>
                <w:b w:val="0"/>
                <w:color w:val="595959" w:themeColor="text1" w:themeTint="A6"/>
                <w:spacing w:val="0"/>
                <w:sz w:val="22"/>
              </w:rPr>
            </w:pPr>
            <w:r>
              <w:rPr>
                <w:rFonts w:ascii="Arial" w:eastAsia="Century Gothic" w:hAnsi="Arial" w:cs="Arial"/>
                <w:b w:val="0"/>
                <w:color w:val="595959" w:themeColor="text1" w:themeTint="A6"/>
                <w:spacing w:val="0"/>
                <w:sz w:val="22"/>
              </w:rPr>
              <w:t>University College Dublin,</w:t>
            </w:r>
            <w:r>
              <w:rPr>
                <w:rFonts w:ascii="Arial" w:eastAsia="Century Gothic" w:hAnsi="Arial" w:cs="Arial"/>
                <w:b w:val="0"/>
                <w:color w:val="595959" w:themeColor="text1" w:themeTint="A6"/>
                <w:spacing w:val="0"/>
                <w:sz w:val="22"/>
              </w:rPr>
              <w:br/>
              <w:t>School of Archaeology,</w:t>
            </w:r>
            <w:r>
              <w:rPr>
                <w:rFonts w:ascii="Arial" w:eastAsia="Century Gothic" w:hAnsi="Arial" w:cs="Arial"/>
                <w:b w:val="0"/>
                <w:color w:val="595959" w:themeColor="text1" w:themeTint="A6"/>
                <w:spacing w:val="0"/>
                <w:sz w:val="22"/>
              </w:rPr>
              <w:br/>
              <w:t>Newman Building,</w:t>
            </w:r>
            <w:r>
              <w:rPr>
                <w:rFonts w:ascii="Arial" w:eastAsia="Century Gothic" w:hAnsi="Arial" w:cs="Arial"/>
                <w:b w:val="0"/>
                <w:color w:val="595959" w:themeColor="text1" w:themeTint="A6"/>
                <w:spacing w:val="0"/>
                <w:sz w:val="22"/>
              </w:rPr>
              <w:br/>
              <w:t>Belfield, Dublin 4, Ireland</w:t>
            </w:r>
          </w:p>
        </w:tc>
      </w:tr>
    </w:tbl>
    <w:p w14:paraId="6DB7ADF1" w14:textId="501B521F" w:rsidR="00FC23F2" w:rsidRPr="00D653FC" w:rsidRDefault="00000000" w:rsidP="00FC23F2">
      <w:pPr>
        <w:pStyle w:val="Heading1"/>
        <w:rPr>
          <w:rFonts w:ascii="Arial" w:hAnsi="Arial" w:cs="Arial"/>
          <w:sz w:val="28"/>
          <w:szCs w:val="28"/>
          <w:u w:val="single"/>
        </w:rPr>
      </w:pPr>
      <w:r w:rsidRPr="00D653FC">
        <w:rPr>
          <w:rFonts w:ascii="Arial" w:hAnsi="Arial" w:cs="Arial"/>
          <w:sz w:val="28"/>
          <w:szCs w:val="28"/>
          <w:u w:val="single"/>
        </w:rPr>
        <w:t>Profile</w:t>
      </w:r>
      <w:r w:rsidR="00D653FC">
        <w:rPr>
          <w:rFonts w:ascii="Arial" w:hAnsi="Arial" w:cs="Arial"/>
          <w:sz w:val="28"/>
          <w:szCs w:val="28"/>
          <w:u w:val="single"/>
        </w:rPr>
        <w:t>________________________________________________</w:t>
      </w:r>
    </w:p>
    <w:p w14:paraId="15CF8370" w14:textId="302706AD" w:rsidR="00FC23F2" w:rsidRPr="00107B0D" w:rsidRDefault="00FC23F2">
      <w:pPr>
        <w:spacing w:after="180"/>
        <w:rPr>
          <w:rFonts w:ascii="Arial" w:hAnsi="Arial" w:cs="Arial"/>
          <w:sz w:val="24"/>
          <w:szCs w:val="24"/>
        </w:rPr>
      </w:pPr>
      <w:r w:rsidRPr="00107B0D">
        <w:rPr>
          <w:rFonts w:ascii="Arial" w:hAnsi="Arial" w:cs="Arial"/>
          <w:sz w:val="24"/>
          <w:szCs w:val="24"/>
        </w:rPr>
        <w:t xml:space="preserve">PhD Researcher in bioarchaeology of disability, with particular interests in understanding the lived experiences and perceptions of disability, impairment, and chronic illness in antiquity. I analyse archaeological human skeletal remains to answer questions about identity </w:t>
      </w:r>
      <w:r w:rsidR="006A1CEA">
        <w:rPr>
          <w:rFonts w:ascii="Arial" w:hAnsi="Arial" w:cs="Arial"/>
          <w:sz w:val="24"/>
          <w:szCs w:val="24"/>
        </w:rPr>
        <w:t>and lived experiences</w:t>
      </w:r>
      <w:r w:rsidRPr="00107B0D">
        <w:rPr>
          <w:rFonts w:ascii="Arial" w:hAnsi="Arial" w:cs="Arial"/>
          <w:sz w:val="24"/>
          <w:szCs w:val="24"/>
        </w:rPr>
        <w:t xml:space="preserve">. I am fluent in multiple languages, </w:t>
      </w:r>
      <w:r w:rsidR="006A1CEA">
        <w:rPr>
          <w:rFonts w:ascii="Arial" w:hAnsi="Arial" w:cs="Arial"/>
          <w:sz w:val="24"/>
          <w:szCs w:val="24"/>
        </w:rPr>
        <w:t>have co-authored 6 published papers, and have both lab-based and fieldwork experience</w:t>
      </w:r>
      <w:r w:rsidRPr="00107B0D">
        <w:rPr>
          <w:rFonts w:ascii="Arial" w:hAnsi="Arial" w:cs="Arial"/>
          <w:sz w:val="24"/>
          <w:szCs w:val="24"/>
        </w:rPr>
        <w:t>.</w:t>
      </w:r>
    </w:p>
    <w:p w14:paraId="404C14D0" w14:textId="25BD49C0" w:rsidR="00DA4148" w:rsidRPr="008A7113" w:rsidRDefault="00000000">
      <w:pPr>
        <w:pStyle w:val="Heading1"/>
        <w:rPr>
          <w:rFonts w:ascii="Arial" w:hAnsi="Arial" w:cs="Arial"/>
          <w:bCs/>
          <w:sz w:val="28"/>
          <w:szCs w:val="28"/>
          <w:u w:val="single"/>
        </w:rPr>
      </w:pPr>
      <w:r w:rsidRPr="008A7113">
        <w:rPr>
          <w:rFonts w:ascii="Arial" w:hAnsi="Arial" w:cs="Arial"/>
          <w:bCs/>
          <w:sz w:val="28"/>
          <w:szCs w:val="28"/>
          <w:u w:val="single"/>
        </w:rPr>
        <w:t>Educati</w:t>
      </w:r>
      <w:r w:rsidR="008A7113" w:rsidRPr="008A7113">
        <w:rPr>
          <w:rFonts w:ascii="Arial" w:hAnsi="Arial" w:cs="Arial"/>
          <w:bCs/>
          <w:sz w:val="28"/>
          <w:szCs w:val="28"/>
          <w:u w:val="single"/>
        </w:rPr>
        <w:t xml:space="preserve">on                                                                               </w:t>
      </w:r>
      <w:r w:rsidR="008A7113">
        <w:rPr>
          <w:rFonts w:ascii="Arial" w:hAnsi="Arial" w:cs="Arial"/>
          <w:bCs/>
          <w:sz w:val="28"/>
          <w:szCs w:val="28"/>
          <w:u w:val="single"/>
        </w:rPr>
        <w:t>_</w:t>
      </w:r>
    </w:p>
    <w:p w14:paraId="41C7534B" w14:textId="64A62D0C" w:rsidR="00DA4148" w:rsidRDefault="00FC23F2">
      <w:pPr>
        <w:pStyle w:val="Heading2"/>
        <w:rPr>
          <w:rFonts w:ascii="Arial" w:hAnsi="Arial" w:cs="Arial"/>
          <w:b w:val="0"/>
          <w:i w:val="0"/>
          <w:spacing w:val="20"/>
          <w:sz w:val="24"/>
          <w:szCs w:val="24"/>
        </w:rPr>
      </w:pPr>
      <w:r>
        <w:rPr>
          <w:rFonts w:ascii="Arial" w:hAnsi="Arial" w:cs="Arial"/>
          <w:i w:val="0"/>
          <w:spacing w:val="20"/>
          <w:sz w:val="24"/>
          <w:szCs w:val="24"/>
        </w:rPr>
        <w:t xml:space="preserve">2023 - Present </w:t>
      </w:r>
      <w:r>
        <w:rPr>
          <w:rFonts w:ascii="Arial" w:hAnsi="Arial" w:cs="Arial"/>
          <w:i w:val="0"/>
          <w:spacing w:val="20"/>
          <w:sz w:val="24"/>
          <w:szCs w:val="24"/>
        </w:rPr>
        <w:br/>
      </w:r>
      <w:r w:rsidRPr="00107B0D">
        <w:rPr>
          <w:rFonts w:ascii="Arial" w:eastAsiaTheme="minorHAnsi" w:hAnsi="Arial" w:cs="Arial"/>
          <w:bCs/>
          <w:i w:val="0"/>
          <w:spacing w:val="0"/>
          <w:sz w:val="24"/>
          <w:szCs w:val="24"/>
        </w:rPr>
        <w:t>PhD Bioarchaeology of Disability</w:t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 xml:space="preserve"> – University College Dublin, Ireland</w:t>
      </w:r>
    </w:p>
    <w:p w14:paraId="3FA5D350" w14:textId="77777777" w:rsidR="00DA4148" w:rsidRPr="00107B0D" w:rsidRDefault="00000000" w:rsidP="00170FB8">
      <w:pPr>
        <w:pStyle w:val="ListParagraph"/>
        <w:ind w:left="0" w:firstLine="0"/>
        <w:rPr>
          <w:rFonts w:ascii="Arial" w:hAnsi="Arial" w:cs="Arial"/>
          <w:sz w:val="24"/>
          <w:szCs w:val="24"/>
        </w:rPr>
      </w:pPr>
      <w:r w:rsidRPr="00107B0D">
        <w:rPr>
          <w:rFonts w:ascii="Arial" w:hAnsi="Arial" w:cs="Arial"/>
          <w:sz w:val="24"/>
          <w:szCs w:val="24"/>
        </w:rPr>
        <w:t>Thesis: Examining the Life Course of Disabled and Chronically Ill Individuals and their Access to Healthcare in Roman Britain.</w:t>
      </w:r>
    </w:p>
    <w:p w14:paraId="57A87D60" w14:textId="2344ACFC" w:rsidR="00DA4148" w:rsidRPr="00107B0D" w:rsidRDefault="00000000" w:rsidP="00D9078B">
      <w:pPr>
        <w:pStyle w:val="ListParagraph"/>
        <w:ind w:left="720" w:firstLine="0"/>
        <w:rPr>
          <w:rFonts w:ascii="Arial" w:hAnsi="Arial" w:cs="Arial"/>
          <w:sz w:val="24"/>
          <w:szCs w:val="24"/>
        </w:rPr>
      </w:pPr>
      <w:r w:rsidRPr="00107B0D">
        <w:rPr>
          <w:rFonts w:ascii="Arial" w:hAnsi="Arial" w:cs="Arial"/>
          <w:sz w:val="24"/>
          <w:szCs w:val="24"/>
        </w:rPr>
        <w:t xml:space="preserve">Key words: </w:t>
      </w:r>
      <w:r w:rsidR="00107B0D">
        <w:rPr>
          <w:rFonts w:ascii="Arial" w:hAnsi="Arial" w:cs="Arial"/>
          <w:sz w:val="24"/>
          <w:szCs w:val="24"/>
        </w:rPr>
        <w:t>Bioarch</w:t>
      </w:r>
      <w:r w:rsidR="007F6A7E">
        <w:rPr>
          <w:rFonts w:ascii="Arial" w:hAnsi="Arial" w:cs="Arial"/>
          <w:sz w:val="24"/>
          <w:szCs w:val="24"/>
        </w:rPr>
        <w:t>a</w:t>
      </w:r>
      <w:r w:rsidR="00107B0D">
        <w:rPr>
          <w:rFonts w:ascii="Arial" w:hAnsi="Arial" w:cs="Arial"/>
          <w:sz w:val="24"/>
          <w:szCs w:val="24"/>
        </w:rPr>
        <w:t>eology</w:t>
      </w:r>
      <w:r w:rsidRPr="00107B0D">
        <w:rPr>
          <w:rFonts w:ascii="Arial" w:hAnsi="Arial" w:cs="Arial"/>
          <w:sz w:val="24"/>
          <w:szCs w:val="24"/>
        </w:rPr>
        <w:t xml:space="preserve">, Paleopathology, Disability in Antiquity, </w:t>
      </w:r>
      <w:r w:rsidR="00107B0D">
        <w:rPr>
          <w:rFonts w:ascii="Arial" w:hAnsi="Arial" w:cs="Arial"/>
          <w:sz w:val="24"/>
          <w:szCs w:val="24"/>
        </w:rPr>
        <w:t xml:space="preserve">Life Course, </w:t>
      </w:r>
      <w:r w:rsidRPr="00107B0D">
        <w:rPr>
          <w:rFonts w:ascii="Arial" w:hAnsi="Arial" w:cs="Arial"/>
          <w:sz w:val="24"/>
          <w:szCs w:val="24"/>
        </w:rPr>
        <w:t>Index of care.</w:t>
      </w:r>
    </w:p>
    <w:p w14:paraId="16AC5C6D" w14:textId="48B15A62" w:rsidR="00FC23F2" w:rsidRDefault="00FC23F2">
      <w:pPr>
        <w:pStyle w:val="Heading2"/>
        <w:rPr>
          <w:rFonts w:ascii="Arial" w:hAnsi="Arial" w:cs="Arial"/>
          <w:i w:val="0"/>
          <w:spacing w:val="20"/>
          <w:sz w:val="24"/>
          <w:szCs w:val="24"/>
        </w:rPr>
      </w:pPr>
      <w:r>
        <w:rPr>
          <w:rFonts w:ascii="Arial" w:hAnsi="Arial" w:cs="Arial"/>
          <w:i w:val="0"/>
          <w:spacing w:val="20"/>
          <w:sz w:val="24"/>
          <w:szCs w:val="24"/>
        </w:rPr>
        <w:t>2018 - 2019</w:t>
      </w:r>
    </w:p>
    <w:p w14:paraId="75DEB97E" w14:textId="4C4F3B8D" w:rsidR="00DA4148" w:rsidRPr="00107B0D" w:rsidRDefault="00000000">
      <w:pPr>
        <w:pStyle w:val="Heading2"/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</w:pPr>
      <w:r w:rsidRPr="00107B0D">
        <w:rPr>
          <w:rFonts w:ascii="Arial" w:eastAsiaTheme="minorHAnsi" w:hAnsi="Arial" w:cs="Arial"/>
          <w:bCs/>
          <w:i w:val="0"/>
          <w:spacing w:val="0"/>
          <w:sz w:val="24"/>
          <w:szCs w:val="24"/>
        </w:rPr>
        <w:t>MSc Human Osteoarchaeology</w:t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 xml:space="preserve"> – Leiden University, The Netherlands</w:t>
      </w:r>
    </w:p>
    <w:p w14:paraId="3122F7D8" w14:textId="77777777" w:rsidR="00DA4148" w:rsidRPr="00170FB8" w:rsidRDefault="00000000" w:rsidP="00170FB8">
      <w:pPr>
        <w:rPr>
          <w:rFonts w:ascii="Arial" w:hAnsi="Arial" w:cs="Arial"/>
          <w:sz w:val="24"/>
          <w:szCs w:val="24"/>
        </w:rPr>
      </w:pPr>
      <w:r w:rsidRPr="00170FB8">
        <w:rPr>
          <w:rFonts w:ascii="Arial" w:hAnsi="Arial" w:cs="Arial"/>
          <w:sz w:val="24"/>
          <w:szCs w:val="24"/>
        </w:rPr>
        <w:t>Second specialisation in the European Palaeolithic</w:t>
      </w:r>
    </w:p>
    <w:p w14:paraId="258AE586" w14:textId="77777777" w:rsidR="00DA4148" w:rsidRPr="00170FB8" w:rsidRDefault="00000000" w:rsidP="00170FB8">
      <w:pPr>
        <w:rPr>
          <w:rFonts w:ascii="Arial" w:hAnsi="Arial" w:cs="Arial"/>
          <w:sz w:val="24"/>
          <w:szCs w:val="24"/>
        </w:rPr>
      </w:pPr>
      <w:r w:rsidRPr="00170FB8">
        <w:rPr>
          <w:rFonts w:ascii="Arial" w:hAnsi="Arial" w:cs="Arial"/>
          <w:sz w:val="24"/>
          <w:szCs w:val="24"/>
        </w:rPr>
        <w:t>Thesis: The Dutch Distemper: Applying a New Diagnostic Method for Scurvy on a 19th Century Dutch Rural Population.</w:t>
      </w:r>
    </w:p>
    <w:p w14:paraId="5F683311" w14:textId="77777777" w:rsidR="006A1CEA" w:rsidRDefault="00000000" w:rsidP="006A1CEA">
      <w:pPr>
        <w:ind w:firstLine="720"/>
        <w:rPr>
          <w:rFonts w:ascii="Arial" w:hAnsi="Arial" w:cs="Arial"/>
          <w:sz w:val="24"/>
          <w:szCs w:val="24"/>
        </w:rPr>
      </w:pPr>
      <w:r w:rsidRPr="00170FB8">
        <w:rPr>
          <w:rFonts w:ascii="Arial" w:hAnsi="Arial" w:cs="Arial"/>
          <w:sz w:val="24"/>
          <w:szCs w:val="24"/>
        </w:rPr>
        <w:t xml:space="preserve">Key words: </w:t>
      </w:r>
      <w:r w:rsidR="007F6A7E" w:rsidRPr="00170FB8">
        <w:rPr>
          <w:rFonts w:ascii="Arial" w:hAnsi="Arial" w:cs="Arial"/>
          <w:sz w:val="24"/>
          <w:szCs w:val="24"/>
        </w:rPr>
        <w:t xml:space="preserve">Osteology, Paleopathology, Metabolic Disease, Famine and Food </w:t>
      </w:r>
    </w:p>
    <w:p w14:paraId="5C94072A" w14:textId="14962723" w:rsidR="00DA4148" w:rsidRPr="00170FB8" w:rsidRDefault="007F6A7E" w:rsidP="006A1CEA">
      <w:pPr>
        <w:ind w:firstLine="720"/>
        <w:rPr>
          <w:rFonts w:ascii="Arial" w:hAnsi="Arial" w:cs="Arial"/>
          <w:sz w:val="24"/>
          <w:szCs w:val="24"/>
        </w:rPr>
      </w:pPr>
      <w:r w:rsidRPr="00170FB8">
        <w:rPr>
          <w:rFonts w:ascii="Arial" w:hAnsi="Arial" w:cs="Arial"/>
          <w:sz w:val="24"/>
          <w:szCs w:val="24"/>
        </w:rPr>
        <w:t>shortages.</w:t>
      </w:r>
    </w:p>
    <w:p w14:paraId="69FE5CAC" w14:textId="00326222" w:rsidR="00FC23F2" w:rsidRDefault="00FC23F2">
      <w:pPr>
        <w:pStyle w:val="Heading2"/>
        <w:rPr>
          <w:rFonts w:ascii="Arial" w:hAnsi="Arial" w:cs="Arial"/>
          <w:i w:val="0"/>
          <w:spacing w:val="20"/>
          <w:sz w:val="24"/>
          <w:szCs w:val="24"/>
        </w:rPr>
      </w:pPr>
      <w:r>
        <w:rPr>
          <w:rFonts w:ascii="Arial" w:hAnsi="Arial" w:cs="Arial"/>
          <w:i w:val="0"/>
          <w:spacing w:val="20"/>
          <w:sz w:val="24"/>
          <w:szCs w:val="24"/>
        </w:rPr>
        <w:t>2015 - 2018</w:t>
      </w:r>
    </w:p>
    <w:p w14:paraId="7F3D0ED5" w14:textId="65F81064" w:rsidR="00DA4148" w:rsidRPr="00107B0D" w:rsidRDefault="00000000" w:rsidP="00FC23F2">
      <w:pPr>
        <w:pStyle w:val="Heading2"/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</w:pPr>
      <w:r w:rsidRPr="00107B0D">
        <w:rPr>
          <w:rFonts w:ascii="Arial" w:eastAsiaTheme="minorHAnsi" w:hAnsi="Arial" w:cs="Arial"/>
          <w:bCs/>
          <w:i w:val="0"/>
          <w:spacing w:val="0"/>
          <w:sz w:val="24"/>
          <w:szCs w:val="24"/>
        </w:rPr>
        <w:t>BSc Archaeology</w:t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 xml:space="preserve"> – University of Reading, United Kingdom</w:t>
      </w:r>
    </w:p>
    <w:p w14:paraId="646EEF4C" w14:textId="77777777" w:rsidR="00DA4148" w:rsidRPr="00107B0D" w:rsidRDefault="00000000" w:rsidP="00170FB8">
      <w:pPr>
        <w:pStyle w:val="ListParagraph"/>
        <w:ind w:left="0" w:firstLine="0"/>
        <w:rPr>
          <w:rFonts w:ascii="Arial" w:hAnsi="Arial" w:cs="Arial"/>
          <w:sz w:val="24"/>
          <w:szCs w:val="24"/>
        </w:rPr>
      </w:pPr>
      <w:r w:rsidRPr="00107B0D">
        <w:rPr>
          <w:rFonts w:ascii="Arial" w:hAnsi="Arial" w:cs="Arial"/>
          <w:sz w:val="24"/>
          <w:szCs w:val="24"/>
        </w:rPr>
        <w:t>Dissertation: Investigating Birth Seasonality in Roman Exeter through the Stable Isotope Analysis of Sheep/Goat Enamel.</w:t>
      </w:r>
    </w:p>
    <w:p w14:paraId="66CDE31B" w14:textId="77777777" w:rsidR="00D9078B" w:rsidRDefault="00000000" w:rsidP="00D9078B">
      <w:pPr>
        <w:pStyle w:val="ListParagraph"/>
        <w:ind w:left="360" w:firstLine="360"/>
        <w:rPr>
          <w:rFonts w:ascii="Arial" w:hAnsi="Arial" w:cs="Arial"/>
          <w:sz w:val="24"/>
          <w:szCs w:val="24"/>
        </w:rPr>
      </w:pPr>
      <w:r w:rsidRPr="00107B0D">
        <w:rPr>
          <w:rFonts w:ascii="Arial" w:hAnsi="Arial" w:cs="Arial"/>
          <w:sz w:val="24"/>
          <w:szCs w:val="24"/>
        </w:rPr>
        <w:t xml:space="preserve">Key words: Dental </w:t>
      </w:r>
      <w:r w:rsidR="007F6A7E">
        <w:rPr>
          <w:rFonts w:ascii="Arial" w:hAnsi="Arial" w:cs="Arial"/>
          <w:sz w:val="24"/>
          <w:szCs w:val="24"/>
        </w:rPr>
        <w:t>Sequential</w:t>
      </w:r>
      <w:r w:rsidRPr="00107B0D">
        <w:rPr>
          <w:rFonts w:ascii="Arial" w:hAnsi="Arial" w:cs="Arial"/>
          <w:sz w:val="24"/>
          <w:szCs w:val="24"/>
        </w:rPr>
        <w:t xml:space="preserve"> Isotope analysis, </w:t>
      </w:r>
      <w:r w:rsidR="007F6A7E">
        <w:rPr>
          <w:rFonts w:ascii="Arial" w:hAnsi="Arial" w:cs="Arial"/>
          <w:sz w:val="24"/>
          <w:szCs w:val="24"/>
        </w:rPr>
        <w:t>O</w:t>
      </w:r>
      <w:r w:rsidRPr="00107B0D">
        <w:rPr>
          <w:rFonts w:ascii="Arial" w:hAnsi="Arial" w:cs="Arial"/>
          <w:sz w:val="24"/>
          <w:szCs w:val="24"/>
        </w:rPr>
        <w:t xml:space="preserve">xygen and </w:t>
      </w:r>
      <w:r w:rsidR="007F6A7E">
        <w:rPr>
          <w:rFonts w:ascii="Arial" w:hAnsi="Arial" w:cs="Arial"/>
          <w:sz w:val="24"/>
          <w:szCs w:val="24"/>
        </w:rPr>
        <w:t>C</w:t>
      </w:r>
      <w:r w:rsidRPr="00107B0D">
        <w:rPr>
          <w:rFonts w:ascii="Arial" w:hAnsi="Arial" w:cs="Arial"/>
          <w:sz w:val="24"/>
          <w:szCs w:val="24"/>
        </w:rPr>
        <w:t xml:space="preserve">arbon </w:t>
      </w:r>
      <w:r w:rsidR="007F6A7E">
        <w:rPr>
          <w:rFonts w:ascii="Arial" w:hAnsi="Arial" w:cs="Arial"/>
          <w:sz w:val="24"/>
          <w:szCs w:val="24"/>
        </w:rPr>
        <w:t>I</w:t>
      </w:r>
      <w:r w:rsidRPr="00107B0D">
        <w:rPr>
          <w:rFonts w:ascii="Arial" w:hAnsi="Arial" w:cs="Arial"/>
          <w:sz w:val="24"/>
          <w:szCs w:val="24"/>
        </w:rPr>
        <w:t xml:space="preserve">sotopes, </w:t>
      </w:r>
      <w:r w:rsidR="00D9078B">
        <w:rPr>
          <w:rFonts w:ascii="Arial" w:hAnsi="Arial" w:cs="Arial"/>
          <w:sz w:val="24"/>
          <w:szCs w:val="24"/>
        </w:rPr>
        <w:t xml:space="preserve"> </w:t>
      </w:r>
    </w:p>
    <w:p w14:paraId="5980C090" w14:textId="553B80ED" w:rsidR="00520E7E" w:rsidRDefault="007F6A7E" w:rsidP="00D9078B">
      <w:pPr>
        <w:pStyle w:val="ListParagraph"/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07B0D">
        <w:rPr>
          <w:rFonts w:ascii="Arial" w:hAnsi="Arial" w:cs="Arial"/>
          <w:sz w:val="24"/>
          <w:szCs w:val="24"/>
        </w:rPr>
        <w:t>nimal</w:t>
      </w:r>
      <w:r>
        <w:rPr>
          <w:rFonts w:ascii="Arial" w:hAnsi="Arial" w:cs="Arial"/>
          <w:sz w:val="24"/>
          <w:szCs w:val="24"/>
        </w:rPr>
        <w:t xml:space="preserve"> Diet,</w:t>
      </w:r>
      <w:r w:rsidRPr="00107B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Pr="00107B0D">
        <w:rPr>
          <w:rFonts w:ascii="Arial" w:hAnsi="Arial" w:cs="Arial"/>
          <w:sz w:val="24"/>
          <w:szCs w:val="24"/>
        </w:rPr>
        <w:t>usbandry</w:t>
      </w:r>
      <w:r>
        <w:rPr>
          <w:rFonts w:ascii="Arial" w:hAnsi="Arial" w:cs="Arial"/>
          <w:sz w:val="24"/>
          <w:szCs w:val="24"/>
        </w:rPr>
        <w:t xml:space="preserve"> Practices</w:t>
      </w:r>
      <w:r w:rsidRPr="00107B0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Social Change</w:t>
      </w:r>
      <w:r w:rsidRPr="00107B0D">
        <w:rPr>
          <w:rFonts w:ascii="Arial" w:hAnsi="Arial" w:cs="Arial"/>
          <w:sz w:val="24"/>
          <w:szCs w:val="24"/>
        </w:rPr>
        <w:t>.</w:t>
      </w:r>
    </w:p>
    <w:p w14:paraId="21006D6C" w14:textId="77777777" w:rsidR="006A1CEA" w:rsidRDefault="006A1CEA" w:rsidP="00D9078B">
      <w:pPr>
        <w:pStyle w:val="ListParagraph"/>
        <w:ind w:left="360" w:firstLine="360"/>
        <w:rPr>
          <w:rFonts w:ascii="Arial" w:hAnsi="Arial" w:cs="Arial"/>
          <w:sz w:val="24"/>
          <w:szCs w:val="24"/>
        </w:rPr>
      </w:pPr>
    </w:p>
    <w:p w14:paraId="4E288273" w14:textId="77777777" w:rsidR="006A1CEA" w:rsidRDefault="006A1CEA" w:rsidP="00D9078B">
      <w:pPr>
        <w:pStyle w:val="ListParagraph"/>
        <w:ind w:left="360" w:firstLine="360"/>
        <w:rPr>
          <w:rFonts w:ascii="Arial" w:hAnsi="Arial" w:cs="Arial"/>
          <w:sz w:val="24"/>
          <w:szCs w:val="24"/>
        </w:rPr>
      </w:pPr>
    </w:p>
    <w:p w14:paraId="2ED5DF22" w14:textId="77777777" w:rsidR="006A1CEA" w:rsidRPr="00107B0D" w:rsidRDefault="006A1CEA" w:rsidP="00D9078B">
      <w:pPr>
        <w:pStyle w:val="ListParagraph"/>
        <w:ind w:left="360" w:firstLine="360"/>
        <w:rPr>
          <w:rFonts w:ascii="Arial" w:hAnsi="Arial" w:cs="Arial"/>
          <w:sz w:val="24"/>
          <w:szCs w:val="24"/>
        </w:rPr>
      </w:pPr>
    </w:p>
    <w:p w14:paraId="32FB5D17" w14:textId="5A77E4AF" w:rsidR="00DA4148" w:rsidRPr="008A7113" w:rsidRDefault="00000000">
      <w:pPr>
        <w:pStyle w:val="Heading1"/>
        <w:rPr>
          <w:rFonts w:ascii="Arial" w:hAnsi="Arial" w:cs="Arial"/>
          <w:sz w:val="28"/>
          <w:szCs w:val="28"/>
          <w:u w:val="single"/>
        </w:rPr>
      </w:pPr>
      <w:r w:rsidRPr="008A7113">
        <w:rPr>
          <w:rFonts w:ascii="Arial" w:hAnsi="Arial" w:cs="Arial"/>
          <w:sz w:val="28"/>
          <w:szCs w:val="28"/>
          <w:u w:val="single"/>
        </w:rPr>
        <w:lastRenderedPageBreak/>
        <w:t>Archaeological Experience</w:t>
      </w:r>
      <w:r w:rsidR="008A7113">
        <w:rPr>
          <w:rFonts w:ascii="Arial" w:hAnsi="Arial" w:cs="Arial"/>
          <w:sz w:val="28"/>
          <w:szCs w:val="28"/>
          <w:u w:val="single"/>
        </w:rPr>
        <w:t>_______________________________</w:t>
      </w:r>
    </w:p>
    <w:p w14:paraId="5A56CB00" w14:textId="47A5A5D1" w:rsidR="00380F55" w:rsidRDefault="00380F55">
      <w:pPr>
        <w:pStyle w:val="Heading2"/>
        <w:rPr>
          <w:rFonts w:ascii="Arial" w:hAnsi="Arial" w:cs="Arial"/>
          <w:i w:val="0"/>
          <w:spacing w:val="20"/>
          <w:sz w:val="24"/>
          <w:szCs w:val="24"/>
        </w:rPr>
      </w:pPr>
      <w:r>
        <w:rPr>
          <w:rFonts w:ascii="Arial" w:hAnsi="Arial" w:cs="Arial"/>
          <w:i w:val="0"/>
          <w:spacing w:val="20"/>
          <w:sz w:val="24"/>
          <w:szCs w:val="24"/>
        </w:rPr>
        <w:t>2021 - 2023</w:t>
      </w:r>
    </w:p>
    <w:p w14:paraId="32E2BB3E" w14:textId="498A0E92" w:rsidR="00380F55" w:rsidRPr="00380F55" w:rsidRDefault="00000000" w:rsidP="00380F55">
      <w:pPr>
        <w:pStyle w:val="Heading2"/>
        <w:rPr>
          <w:rFonts w:ascii="Arial" w:hAnsi="Arial" w:cs="Arial"/>
          <w:i w:val="0"/>
        </w:rPr>
      </w:pPr>
      <w:r w:rsidRPr="00107B0D">
        <w:rPr>
          <w:rFonts w:ascii="Arial" w:eastAsiaTheme="minorHAnsi" w:hAnsi="Arial" w:cs="Arial"/>
          <w:bCs/>
          <w:i w:val="0"/>
          <w:spacing w:val="0"/>
          <w:sz w:val="24"/>
          <w:szCs w:val="24"/>
        </w:rPr>
        <w:t>Laboratory Technician</w:t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 xml:space="preserve"> for </w:t>
      </w:r>
      <w:r w:rsidR="00170FB8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 xml:space="preserve">the </w:t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>Tobacco Health and History Project at Leicester University  Leicester, U</w:t>
      </w:r>
      <w:r w:rsidR="00380F55"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>.</w:t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>K</w:t>
      </w:r>
      <w:r w:rsidR="00380F55"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>.</w:t>
      </w:r>
      <w:r w:rsidR="00380F55">
        <w:rPr>
          <w:rFonts w:ascii="Arial" w:hAnsi="Arial" w:cs="Arial"/>
          <w:i w:val="0"/>
        </w:rPr>
        <w:br/>
      </w:r>
      <w:r w:rsidR="00380F55">
        <w:rPr>
          <w:rFonts w:ascii="Arial" w:hAnsi="Arial" w:cs="Arial"/>
          <w:i w:val="0"/>
        </w:rPr>
        <w:br/>
      </w:r>
      <w:r w:rsidR="00380F55" w:rsidRPr="00380F55">
        <w:rPr>
          <w:rFonts w:ascii="Arial" w:hAnsi="Arial" w:cs="Arial"/>
          <w:i w:val="0"/>
          <w:sz w:val="24"/>
          <w:szCs w:val="24"/>
        </w:rPr>
        <w:t>2019 - 2020</w:t>
      </w:r>
    </w:p>
    <w:p w14:paraId="295FAEB2" w14:textId="22753444" w:rsidR="00DA4148" w:rsidRPr="00380F55" w:rsidRDefault="00000000" w:rsidP="00380F55">
      <w:pPr>
        <w:pStyle w:val="Heading2"/>
        <w:rPr>
          <w:rFonts w:ascii="Arial" w:hAnsi="Arial" w:cs="Arial"/>
          <w:b w:val="0"/>
          <w:i w:val="0"/>
          <w:spacing w:val="20"/>
          <w:sz w:val="24"/>
          <w:szCs w:val="24"/>
        </w:rPr>
      </w:pPr>
      <w:r w:rsidRPr="00107B0D">
        <w:rPr>
          <w:rFonts w:ascii="Arial" w:eastAsiaTheme="minorHAnsi" w:hAnsi="Arial" w:cs="Arial"/>
          <w:bCs/>
          <w:i w:val="0"/>
          <w:spacing w:val="0"/>
          <w:sz w:val="24"/>
          <w:szCs w:val="24"/>
        </w:rPr>
        <w:t>Volunteer Lab Assistant</w:t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 xml:space="preserve"> at Leiden Laboratory for Human Osteoarchaeology</w:t>
      </w:r>
      <w:r w:rsid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br/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>Leiden, The Netherlands</w:t>
      </w:r>
      <w:r w:rsidR="00380F55">
        <w:rPr>
          <w:rFonts w:ascii="Arial" w:hAnsi="Arial" w:cs="Arial"/>
          <w:i w:val="0"/>
        </w:rPr>
        <w:br/>
      </w:r>
      <w:r w:rsidR="00380F55">
        <w:rPr>
          <w:rFonts w:ascii="Arial" w:hAnsi="Arial" w:cs="Arial"/>
          <w:i w:val="0"/>
        </w:rPr>
        <w:br/>
      </w:r>
      <w:r w:rsidR="00380F55" w:rsidRPr="00380F55">
        <w:rPr>
          <w:rFonts w:ascii="Arial" w:hAnsi="Arial" w:cs="Arial"/>
          <w:bCs/>
          <w:i w:val="0"/>
          <w:spacing w:val="20"/>
          <w:sz w:val="24"/>
          <w:szCs w:val="24"/>
        </w:rPr>
        <w:t>2019</w:t>
      </w:r>
    </w:p>
    <w:p w14:paraId="46A5A51C" w14:textId="0C852342" w:rsidR="00DA4148" w:rsidRPr="00107B0D" w:rsidRDefault="00000000" w:rsidP="00380F55">
      <w:pPr>
        <w:pStyle w:val="Heading2"/>
        <w:rPr>
          <w:rFonts w:ascii="Arial" w:hAnsi="Arial" w:cs="Arial"/>
          <w:b w:val="0"/>
          <w:i w:val="0"/>
          <w:spacing w:val="20"/>
          <w:sz w:val="24"/>
          <w:szCs w:val="24"/>
        </w:rPr>
      </w:pPr>
      <w:r w:rsidRPr="00107B0D">
        <w:rPr>
          <w:rFonts w:ascii="Arial" w:eastAsiaTheme="minorHAnsi" w:hAnsi="Arial" w:cs="Arial"/>
          <w:bCs/>
          <w:i w:val="0"/>
          <w:spacing w:val="0"/>
          <w:sz w:val="24"/>
          <w:szCs w:val="24"/>
        </w:rPr>
        <w:t xml:space="preserve">Volunteer </w:t>
      </w:r>
      <w:r w:rsidR="00324572" w:rsidRPr="00107B0D">
        <w:rPr>
          <w:rFonts w:ascii="Arial" w:eastAsiaTheme="minorHAnsi" w:hAnsi="Arial" w:cs="Arial"/>
          <w:bCs/>
          <w:i w:val="0"/>
          <w:spacing w:val="0"/>
          <w:sz w:val="24"/>
          <w:szCs w:val="24"/>
        </w:rPr>
        <w:t>Field Archaeologist</w:t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 xml:space="preserve"> at the Eusebiuskerk Excavation with ADC Archeologen</w:t>
      </w:r>
      <w:r w:rsidR="00380F55"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 xml:space="preserve">  </w:t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>Arnhem, The Netherlands</w:t>
      </w:r>
      <w:r w:rsidR="00380F55" w:rsidRPr="00380F55">
        <w:rPr>
          <w:rFonts w:ascii="Arial" w:hAnsi="Arial" w:cs="Arial"/>
          <w:b w:val="0"/>
          <w:i w:val="0"/>
          <w:sz w:val="24"/>
          <w:szCs w:val="24"/>
        </w:rPr>
        <w:br/>
      </w:r>
      <w:r w:rsidR="00380F55">
        <w:rPr>
          <w:rFonts w:ascii="Arial" w:hAnsi="Arial" w:cs="Arial"/>
          <w:i w:val="0"/>
        </w:rPr>
        <w:br/>
      </w:r>
      <w:r w:rsidR="00380F55" w:rsidRPr="00107B0D">
        <w:rPr>
          <w:rFonts w:ascii="Arial" w:hAnsi="Arial" w:cs="Arial"/>
          <w:i w:val="0"/>
          <w:sz w:val="24"/>
          <w:szCs w:val="24"/>
        </w:rPr>
        <w:t>2018</w:t>
      </w:r>
    </w:p>
    <w:p w14:paraId="2CDF076E" w14:textId="41DD9A2B" w:rsidR="00DA4148" w:rsidRPr="00107B0D" w:rsidRDefault="00000000" w:rsidP="00380F55">
      <w:pPr>
        <w:pStyle w:val="Heading2"/>
        <w:rPr>
          <w:rFonts w:ascii="Arial" w:hAnsi="Arial" w:cs="Arial"/>
          <w:b w:val="0"/>
          <w:i w:val="0"/>
          <w:spacing w:val="20"/>
          <w:sz w:val="24"/>
          <w:szCs w:val="24"/>
        </w:rPr>
      </w:pPr>
      <w:r w:rsidRPr="00107B0D">
        <w:rPr>
          <w:rFonts w:ascii="Arial" w:eastAsiaTheme="minorHAnsi" w:hAnsi="Arial" w:cs="Arial"/>
          <w:bCs/>
          <w:i w:val="0"/>
          <w:spacing w:val="0"/>
          <w:sz w:val="24"/>
          <w:szCs w:val="24"/>
        </w:rPr>
        <w:t>Laboratory Intern</w:t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 xml:space="preserve"> at Leiden Laboratory for Human Osteoarchaeology</w:t>
      </w:r>
      <w:r w:rsidR="00380F55"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 xml:space="preserve"> </w:t>
      </w:r>
      <w:r w:rsid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br/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>Leiden, The Netherlands</w:t>
      </w:r>
      <w:r w:rsidR="00380F55"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br/>
      </w:r>
      <w:r w:rsidR="00380F55" w:rsidRPr="00107B0D">
        <w:rPr>
          <w:rFonts w:ascii="Arial" w:hAnsi="Arial" w:cs="Arial"/>
          <w:i w:val="0"/>
          <w:sz w:val="24"/>
          <w:szCs w:val="24"/>
        </w:rPr>
        <w:br/>
        <w:t>2018</w:t>
      </w:r>
    </w:p>
    <w:p w14:paraId="11880585" w14:textId="6D703285" w:rsidR="00380F55" w:rsidRPr="00107B0D" w:rsidRDefault="00380F55" w:rsidP="00380F55">
      <w:pPr>
        <w:pStyle w:val="Heading2"/>
        <w:rPr>
          <w:rFonts w:ascii="Arial" w:hAnsi="Arial" w:cs="Arial"/>
          <w:b w:val="0"/>
          <w:bCs/>
          <w:i w:val="0"/>
          <w:spacing w:val="20"/>
          <w:sz w:val="24"/>
          <w:szCs w:val="24"/>
        </w:rPr>
      </w:pPr>
      <w:r w:rsidRPr="00107B0D">
        <w:rPr>
          <w:rFonts w:ascii="Arial" w:eastAsiaTheme="minorHAnsi" w:hAnsi="Arial" w:cs="Arial"/>
          <w:bCs/>
          <w:i w:val="0"/>
          <w:spacing w:val="0"/>
          <w:sz w:val="24"/>
          <w:szCs w:val="24"/>
        </w:rPr>
        <w:t xml:space="preserve">Environmental Science </w:t>
      </w:r>
      <w:r w:rsidR="00E900E6" w:rsidRPr="00107B0D">
        <w:rPr>
          <w:rFonts w:ascii="Arial" w:eastAsiaTheme="minorHAnsi" w:hAnsi="Arial" w:cs="Arial"/>
          <w:bCs/>
          <w:i w:val="0"/>
          <w:spacing w:val="0"/>
          <w:sz w:val="24"/>
          <w:szCs w:val="24"/>
        </w:rPr>
        <w:t>Trainee</w:t>
      </w:r>
      <w:r w:rsidR="00E900E6"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 xml:space="preserve"> at Silchester Roman Town</w:t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 xml:space="preserve"> with Reading University  Silchester, U.K.</w:t>
      </w:r>
      <w:r w:rsidRPr="00107B0D">
        <w:rPr>
          <w:rFonts w:ascii="Arial" w:hAnsi="Arial" w:cs="Arial"/>
          <w:b w:val="0"/>
          <w:bCs/>
          <w:i w:val="0"/>
          <w:spacing w:val="20"/>
          <w:sz w:val="24"/>
          <w:szCs w:val="24"/>
        </w:rPr>
        <w:br/>
      </w:r>
    </w:p>
    <w:p w14:paraId="034D5BCA" w14:textId="52319431" w:rsidR="00380F55" w:rsidRPr="00107B0D" w:rsidRDefault="00380F55" w:rsidP="00380F55">
      <w:pPr>
        <w:pStyle w:val="Heading2"/>
        <w:rPr>
          <w:rFonts w:ascii="Arial" w:hAnsi="Arial" w:cs="Arial"/>
          <w:i w:val="0"/>
          <w:spacing w:val="20"/>
          <w:sz w:val="24"/>
          <w:szCs w:val="24"/>
        </w:rPr>
      </w:pPr>
      <w:r w:rsidRPr="00107B0D">
        <w:rPr>
          <w:rFonts w:ascii="Arial" w:hAnsi="Arial" w:cs="Arial"/>
          <w:i w:val="0"/>
          <w:spacing w:val="20"/>
          <w:sz w:val="24"/>
          <w:szCs w:val="24"/>
        </w:rPr>
        <w:t>2017</w:t>
      </w:r>
    </w:p>
    <w:p w14:paraId="272DB77C" w14:textId="3BD43D5B" w:rsidR="00380F55" w:rsidRPr="00107B0D" w:rsidRDefault="00380F55" w:rsidP="00380F55">
      <w:pPr>
        <w:pStyle w:val="Heading2"/>
        <w:rPr>
          <w:rFonts w:ascii="Arial" w:hAnsi="Arial" w:cs="Arial"/>
          <w:i w:val="0"/>
          <w:spacing w:val="20"/>
          <w:sz w:val="24"/>
          <w:szCs w:val="24"/>
        </w:rPr>
      </w:pPr>
      <w:r w:rsidRPr="00107B0D">
        <w:rPr>
          <w:rFonts w:ascii="Arial" w:eastAsiaTheme="minorHAnsi" w:hAnsi="Arial" w:cs="Arial"/>
          <w:bCs/>
          <w:i w:val="0"/>
          <w:spacing w:val="0"/>
          <w:sz w:val="24"/>
          <w:szCs w:val="24"/>
        </w:rPr>
        <w:t>Environmental Science Placement</w:t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 xml:space="preserve"> at Vale of Pewsey Archaeological Field School </w:t>
      </w:r>
      <w:r w:rsidR="00E900E6"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>with Reading University</w:t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 xml:space="preserve"> </w:t>
      </w:r>
      <w:r w:rsid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 xml:space="preserve">- </w:t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>Wiltshire, U.K.</w:t>
      </w:r>
      <w:r w:rsidRPr="00107B0D">
        <w:rPr>
          <w:rFonts w:ascii="Arial" w:hAnsi="Arial" w:cs="Arial"/>
          <w:b w:val="0"/>
          <w:bCs/>
          <w:i w:val="0"/>
          <w:sz w:val="24"/>
          <w:szCs w:val="24"/>
        </w:rPr>
        <w:br/>
      </w:r>
      <w:r w:rsidRPr="00107B0D">
        <w:rPr>
          <w:rFonts w:ascii="Arial" w:hAnsi="Arial" w:cs="Arial"/>
          <w:b w:val="0"/>
          <w:bCs/>
          <w:i w:val="0"/>
          <w:sz w:val="24"/>
          <w:szCs w:val="24"/>
        </w:rPr>
        <w:br/>
      </w:r>
      <w:r w:rsidRPr="00107B0D">
        <w:rPr>
          <w:rFonts w:ascii="Arial" w:hAnsi="Arial" w:cs="Arial"/>
          <w:i w:val="0"/>
          <w:spacing w:val="20"/>
          <w:sz w:val="24"/>
          <w:szCs w:val="24"/>
        </w:rPr>
        <w:t>2016</w:t>
      </w:r>
    </w:p>
    <w:p w14:paraId="1FE4CC37" w14:textId="5842A140" w:rsidR="00380F55" w:rsidRPr="00107B0D" w:rsidRDefault="00380F55" w:rsidP="00380F55">
      <w:pPr>
        <w:pStyle w:val="Heading2"/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</w:pPr>
      <w:r w:rsidRPr="00107B0D">
        <w:rPr>
          <w:rFonts w:ascii="Arial" w:eastAsiaTheme="minorHAnsi" w:hAnsi="Arial" w:cs="Arial"/>
          <w:bCs/>
          <w:i w:val="0"/>
          <w:spacing w:val="0"/>
          <w:sz w:val="24"/>
          <w:szCs w:val="24"/>
        </w:rPr>
        <w:t xml:space="preserve">Student </w:t>
      </w:r>
      <w:r w:rsidR="00107B0D" w:rsidRPr="00107B0D">
        <w:rPr>
          <w:rFonts w:ascii="Arial" w:eastAsiaTheme="minorHAnsi" w:hAnsi="Arial" w:cs="Arial"/>
          <w:bCs/>
          <w:i w:val="0"/>
          <w:spacing w:val="0"/>
          <w:sz w:val="24"/>
          <w:szCs w:val="24"/>
        </w:rPr>
        <w:t>Field Archaeologist</w:t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 xml:space="preserve"> at Vale of Pewsey Archaeological Field School with </w:t>
      </w:r>
      <w:r w:rsid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br/>
      </w:r>
      <w:r w:rsidRPr="00107B0D">
        <w:rPr>
          <w:rFonts w:ascii="Arial" w:eastAsiaTheme="minorHAnsi" w:hAnsi="Arial" w:cs="Arial"/>
          <w:b w:val="0"/>
          <w:i w:val="0"/>
          <w:spacing w:val="0"/>
          <w:sz w:val="24"/>
          <w:szCs w:val="24"/>
        </w:rPr>
        <w:t>Reading University - Wiltshire, U.K.</w:t>
      </w:r>
    </w:p>
    <w:p w14:paraId="35FDF87D" w14:textId="277B2E5A" w:rsidR="00DA4148" w:rsidRPr="00380F55" w:rsidRDefault="00DA4148" w:rsidP="00380F55">
      <w:pPr>
        <w:pStyle w:val="Heading2"/>
        <w:rPr>
          <w:rFonts w:ascii="Arial" w:hAnsi="Arial" w:cs="Arial"/>
          <w:b w:val="0"/>
          <w:bCs/>
          <w:i w:val="0"/>
          <w:spacing w:val="20"/>
          <w:sz w:val="24"/>
          <w:szCs w:val="24"/>
        </w:rPr>
      </w:pPr>
    </w:p>
    <w:p w14:paraId="2604A446" w14:textId="77777777" w:rsidR="00DA4148" w:rsidRDefault="00DA4148">
      <w:pPr>
        <w:rPr>
          <w:rFonts w:ascii="Arial" w:hAnsi="Arial" w:cs="Arial"/>
        </w:rPr>
      </w:pPr>
    </w:p>
    <w:p w14:paraId="433EFC73" w14:textId="77777777" w:rsidR="007F6A7E" w:rsidRDefault="007F6A7E">
      <w:pPr>
        <w:rPr>
          <w:rFonts w:ascii="Arial" w:hAnsi="Arial" w:cs="Arial"/>
        </w:rPr>
      </w:pPr>
    </w:p>
    <w:p w14:paraId="3C739EC9" w14:textId="77777777" w:rsidR="007F6A7E" w:rsidRDefault="007F6A7E">
      <w:pPr>
        <w:rPr>
          <w:rFonts w:ascii="Arial" w:hAnsi="Arial" w:cs="Arial"/>
        </w:rPr>
      </w:pPr>
    </w:p>
    <w:p w14:paraId="106E3F6E" w14:textId="77777777" w:rsidR="007F6A7E" w:rsidRDefault="007F6A7E">
      <w:pPr>
        <w:rPr>
          <w:rFonts w:ascii="Arial" w:hAnsi="Arial" w:cs="Arial"/>
        </w:rPr>
      </w:pPr>
    </w:p>
    <w:p w14:paraId="18FD1F3F" w14:textId="77777777" w:rsidR="007F6A7E" w:rsidRDefault="007F6A7E">
      <w:pPr>
        <w:rPr>
          <w:rFonts w:ascii="Arial" w:hAnsi="Arial" w:cs="Arial"/>
        </w:rPr>
      </w:pPr>
    </w:p>
    <w:p w14:paraId="5C09E1DA" w14:textId="77777777" w:rsidR="007F6A7E" w:rsidRDefault="007F6A7E">
      <w:pPr>
        <w:rPr>
          <w:rFonts w:ascii="Arial" w:hAnsi="Arial" w:cs="Arial"/>
        </w:rPr>
      </w:pPr>
    </w:p>
    <w:p w14:paraId="2B3C990C" w14:textId="77777777" w:rsidR="007F6A7E" w:rsidRDefault="007F6A7E">
      <w:pPr>
        <w:rPr>
          <w:rFonts w:ascii="Arial" w:hAnsi="Arial" w:cs="Arial"/>
        </w:rPr>
      </w:pPr>
    </w:p>
    <w:p w14:paraId="6D6F776E" w14:textId="77777777" w:rsidR="007F6A7E" w:rsidRDefault="007F6A7E">
      <w:pPr>
        <w:rPr>
          <w:rFonts w:ascii="Arial" w:hAnsi="Arial" w:cs="Arial"/>
        </w:rPr>
      </w:pPr>
    </w:p>
    <w:p w14:paraId="5548BB50" w14:textId="77777777" w:rsidR="007F6A7E" w:rsidRDefault="007F6A7E">
      <w:pPr>
        <w:rPr>
          <w:rFonts w:ascii="Arial" w:hAnsi="Arial" w:cs="Arial"/>
        </w:rPr>
      </w:pPr>
    </w:p>
    <w:p w14:paraId="50599E22" w14:textId="77777777" w:rsidR="007F6A7E" w:rsidRDefault="007F6A7E">
      <w:pPr>
        <w:rPr>
          <w:rFonts w:ascii="Arial" w:hAnsi="Arial" w:cs="Arial"/>
        </w:rPr>
      </w:pPr>
    </w:p>
    <w:p w14:paraId="3C3A84F7" w14:textId="77777777" w:rsidR="007F6A7E" w:rsidRDefault="007F6A7E">
      <w:pPr>
        <w:rPr>
          <w:rFonts w:ascii="Arial" w:hAnsi="Arial" w:cs="Arial"/>
        </w:rPr>
      </w:pPr>
    </w:p>
    <w:p w14:paraId="79A5A19A" w14:textId="62A2B4DB" w:rsidR="000D410B" w:rsidRPr="008A7113" w:rsidRDefault="00000000">
      <w:pPr>
        <w:rPr>
          <w:rFonts w:ascii="Arial" w:hAnsi="Arial" w:cs="Arial"/>
          <w:u w:val="single"/>
        </w:rPr>
      </w:pPr>
      <w:r w:rsidRPr="008A7113">
        <w:rPr>
          <w:rFonts w:ascii="Arial" w:hAnsi="Arial" w:cs="Arial"/>
          <w:b/>
          <w:spacing w:val="21"/>
          <w:sz w:val="28"/>
          <w:szCs w:val="28"/>
          <w:u w:val="single"/>
        </w:rPr>
        <w:lastRenderedPageBreak/>
        <w:t>Publications</w:t>
      </w:r>
      <w:r w:rsidR="008A7113">
        <w:rPr>
          <w:rFonts w:ascii="Arial" w:hAnsi="Arial" w:cs="Arial"/>
          <w:b/>
          <w:spacing w:val="21"/>
          <w:sz w:val="28"/>
          <w:szCs w:val="28"/>
          <w:u w:val="single"/>
        </w:rPr>
        <w:t>___________________________________________</w:t>
      </w:r>
      <w:r w:rsidRPr="008A7113">
        <w:rPr>
          <w:rFonts w:ascii="Arial" w:hAnsi="Arial" w:cs="Arial"/>
          <w:b/>
          <w:spacing w:val="21"/>
          <w:sz w:val="28"/>
          <w:szCs w:val="28"/>
          <w:u w:val="single"/>
        </w:rPr>
        <w:br/>
      </w:r>
    </w:p>
    <w:p w14:paraId="18F401BD" w14:textId="72EBABEA" w:rsidR="00F250A3" w:rsidRDefault="00F250A3" w:rsidP="000145FA">
      <w:pPr>
        <w:rPr>
          <w:rFonts w:ascii="Arial" w:hAnsi="Arial" w:cs="Arial"/>
          <w:sz w:val="24"/>
          <w:szCs w:val="24"/>
        </w:rPr>
      </w:pPr>
      <w:r w:rsidRPr="00F250A3">
        <w:rPr>
          <w:rFonts w:ascii="Arial" w:hAnsi="Arial" w:cs="Arial"/>
          <w:sz w:val="24"/>
          <w:szCs w:val="24"/>
        </w:rPr>
        <w:t>Badillo-Sanchez, D., Davies-Barrett, A.M., </w:t>
      </w:r>
      <w:r w:rsidRPr="00F250A3">
        <w:rPr>
          <w:rFonts w:ascii="Arial" w:hAnsi="Arial" w:cs="Arial"/>
          <w:b/>
          <w:bCs/>
          <w:sz w:val="24"/>
          <w:szCs w:val="24"/>
        </w:rPr>
        <w:t>Serrano Ruber, M.</w:t>
      </w:r>
      <w:r w:rsidRPr="00F250A3">
        <w:rPr>
          <w:rFonts w:ascii="Arial" w:hAnsi="Arial" w:cs="Arial"/>
          <w:sz w:val="24"/>
          <w:szCs w:val="24"/>
        </w:rPr>
        <w:t xml:space="preserve">, Jones, D. &amp; S.A. Inskip, </w:t>
      </w:r>
      <w:r w:rsidRPr="00F250A3">
        <w:rPr>
          <w:rFonts w:ascii="Arial" w:hAnsi="Arial" w:cs="Arial"/>
          <w:b/>
          <w:bCs/>
          <w:sz w:val="24"/>
          <w:szCs w:val="24"/>
        </w:rPr>
        <w:t>2024</w:t>
      </w:r>
      <w:r w:rsidRPr="00F250A3">
        <w:rPr>
          <w:rFonts w:ascii="Arial" w:hAnsi="Arial" w:cs="Arial"/>
          <w:sz w:val="24"/>
          <w:szCs w:val="24"/>
        </w:rPr>
        <w:t>. Archaeometabolomics characterizes phenotypic differences in human cortical bone at a molecular level relating to tobacco use, Science Advances, Volume 10, 40.</w:t>
      </w:r>
      <w:r>
        <w:rPr>
          <w:rFonts w:ascii="Arial" w:hAnsi="Arial" w:cs="Arial"/>
          <w:sz w:val="24"/>
          <w:szCs w:val="24"/>
        </w:rPr>
        <w:br/>
      </w:r>
      <w:r w:rsidRPr="00F250A3">
        <w:rPr>
          <w:rFonts w:ascii="Arial" w:hAnsi="Arial" w:cs="Arial"/>
          <w:sz w:val="24"/>
          <w:szCs w:val="24"/>
        </w:rPr>
        <w:t xml:space="preserve">Available at: </w:t>
      </w:r>
      <w:hyperlink r:id="rId9" w:history="1">
        <w:r w:rsidRPr="00F250A3">
          <w:rPr>
            <w:rStyle w:val="Hyperlink"/>
            <w:rFonts w:ascii="Arial" w:hAnsi="Arial" w:cs="Arial"/>
            <w:sz w:val="24"/>
            <w:szCs w:val="24"/>
          </w:rPr>
          <w:t>https://doi.org/10.1126/sciadv.adn9317</w:t>
        </w:r>
      </w:hyperlink>
    </w:p>
    <w:p w14:paraId="0CF25316" w14:textId="77777777" w:rsidR="00F250A3" w:rsidRDefault="00F250A3" w:rsidP="000145FA">
      <w:pPr>
        <w:rPr>
          <w:rFonts w:ascii="Arial" w:hAnsi="Arial" w:cs="Arial"/>
          <w:sz w:val="24"/>
          <w:szCs w:val="24"/>
        </w:rPr>
      </w:pPr>
    </w:p>
    <w:p w14:paraId="40D9C256" w14:textId="64833779" w:rsidR="000145FA" w:rsidRPr="00107B0D" w:rsidRDefault="000145FA" w:rsidP="000145FA">
      <w:pPr>
        <w:rPr>
          <w:rFonts w:ascii="Arial" w:hAnsi="Arial" w:cs="Arial"/>
          <w:sz w:val="24"/>
          <w:szCs w:val="24"/>
        </w:rPr>
      </w:pPr>
      <w:r w:rsidRPr="00107B0D">
        <w:rPr>
          <w:rFonts w:ascii="Arial" w:hAnsi="Arial" w:cs="Arial"/>
          <w:sz w:val="24"/>
          <w:szCs w:val="24"/>
        </w:rPr>
        <w:t xml:space="preserve">Badillo-Sanchez, D., </w:t>
      </w:r>
      <w:r w:rsidRPr="00107B0D">
        <w:rPr>
          <w:rFonts w:ascii="Arial" w:hAnsi="Arial" w:cs="Arial"/>
          <w:b/>
          <w:bCs/>
          <w:sz w:val="24"/>
          <w:szCs w:val="24"/>
        </w:rPr>
        <w:t>Serrano Ruber, M.</w:t>
      </w:r>
      <w:r w:rsidRPr="00107B0D">
        <w:rPr>
          <w:rFonts w:ascii="Arial" w:hAnsi="Arial" w:cs="Arial"/>
          <w:sz w:val="24"/>
          <w:szCs w:val="24"/>
        </w:rPr>
        <w:t xml:space="preserve">, Davies-Barrett, A.M., Jones, D.J.L., Hansen, M. &amp; S.A. Inskip, </w:t>
      </w:r>
      <w:r w:rsidRPr="008C3EE7">
        <w:rPr>
          <w:rFonts w:ascii="Arial" w:hAnsi="Arial" w:cs="Arial"/>
          <w:b/>
          <w:bCs/>
          <w:sz w:val="24"/>
          <w:szCs w:val="24"/>
        </w:rPr>
        <w:t>2023</w:t>
      </w:r>
      <w:r w:rsidRPr="00107B0D">
        <w:rPr>
          <w:rFonts w:ascii="Arial" w:hAnsi="Arial" w:cs="Arial"/>
          <w:sz w:val="24"/>
          <w:szCs w:val="24"/>
        </w:rPr>
        <w:t>. Metabolomics in Archaeological Science: A Review of their Advances and Present Requirements, Science Advances, Volume 9, 32.</w:t>
      </w:r>
      <w:r w:rsidRPr="00107B0D">
        <w:rPr>
          <w:rFonts w:ascii="Arial" w:hAnsi="Arial" w:cs="Arial"/>
          <w:sz w:val="24"/>
          <w:szCs w:val="24"/>
        </w:rPr>
        <w:br/>
        <w:t xml:space="preserve">Available at: </w:t>
      </w:r>
      <w:hyperlink r:id="rId10" w:history="1">
        <w:r w:rsidRPr="00107B0D">
          <w:rPr>
            <w:rStyle w:val="Hyperlink"/>
            <w:rFonts w:ascii="Arial" w:hAnsi="Arial" w:cs="Arial"/>
            <w:sz w:val="24"/>
            <w:szCs w:val="24"/>
          </w:rPr>
          <w:t>https://doi.org/10.1126/sciadv.adh0485</w:t>
        </w:r>
      </w:hyperlink>
    </w:p>
    <w:p w14:paraId="44E96EE7" w14:textId="77777777" w:rsidR="000145FA" w:rsidRPr="00107B0D" w:rsidRDefault="000145FA">
      <w:pPr>
        <w:rPr>
          <w:rFonts w:ascii="Arial" w:hAnsi="Arial" w:cs="Arial"/>
          <w:sz w:val="24"/>
          <w:szCs w:val="24"/>
        </w:rPr>
      </w:pPr>
    </w:p>
    <w:p w14:paraId="336B3C41" w14:textId="248CB431" w:rsidR="00DA4148" w:rsidRPr="00107B0D" w:rsidRDefault="00000000">
      <w:pPr>
        <w:rPr>
          <w:rFonts w:ascii="Arial" w:hAnsi="Arial" w:cs="Arial"/>
          <w:sz w:val="24"/>
          <w:szCs w:val="24"/>
        </w:rPr>
      </w:pPr>
      <w:r w:rsidRPr="00107B0D">
        <w:rPr>
          <w:rFonts w:ascii="Arial" w:hAnsi="Arial" w:cs="Arial"/>
          <w:sz w:val="24"/>
          <w:szCs w:val="24"/>
        </w:rPr>
        <w:t xml:space="preserve">Badillo-Sanchez, D., </w:t>
      </w:r>
      <w:r w:rsidRPr="00107B0D">
        <w:rPr>
          <w:rFonts w:ascii="Arial" w:hAnsi="Arial" w:cs="Arial"/>
          <w:b/>
          <w:bCs/>
          <w:sz w:val="24"/>
          <w:szCs w:val="24"/>
        </w:rPr>
        <w:t>Serrano Ruber, M.</w:t>
      </w:r>
      <w:r w:rsidRPr="00107B0D">
        <w:rPr>
          <w:rFonts w:ascii="Arial" w:hAnsi="Arial" w:cs="Arial"/>
          <w:sz w:val="24"/>
          <w:szCs w:val="24"/>
        </w:rPr>
        <w:t xml:space="preserve">, Davies-Barrett, A.M., Jones, D.J.L. &amp; S.A. Inskip, </w:t>
      </w:r>
      <w:r w:rsidRPr="008C3EE7">
        <w:rPr>
          <w:rFonts w:ascii="Arial" w:hAnsi="Arial" w:cs="Arial"/>
          <w:b/>
          <w:bCs/>
          <w:sz w:val="24"/>
          <w:szCs w:val="24"/>
        </w:rPr>
        <w:t>2023</w:t>
      </w:r>
      <w:r w:rsidRPr="00107B0D">
        <w:rPr>
          <w:rFonts w:ascii="Arial" w:hAnsi="Arial" w:cs="Arial"/>
          <w:sz w:val="24"/>
          <w:szCs w:val="24"/>
        </w:rPr>
        <w:t>. Botanical collections as an opportunity to explore nature through the time: An untargeted metabolomic study in historical and modern Nicotiana leaves, Journal of Archaeological Science, Volume 153, 105769.</w:t>
      </w:r>
      <w:r w:rsidR="000145FA" w:rsidRPr="00107B0D">
        <w:rPr>
          <w:rFonts w:ascii="Arial" w:hAnsi="Arial" w:cs="Arial"/>
          <w:sz w:val="24"/>
          <w:szCs w:val="24"/>
        </w:rPr>
        <w:br/>
        <w:t>Available at:</w:t>
      </w:r>
      <w:r w:rsidRPr="00107B0D">
        <w:rPr>
          <w:rFonts w:ascii="Arial" w:hAnsi="Arial" w:cs="Arial"/>
          <w:sz w:val="24"/>
          <w:szCs w:val="24"/>
        </w:rPr>
        <w:t xml:space="preserve"> </w:t>
      </w:r>
      <w:hyperlink r:id="rId11">
        <w:r w:rsidR="00DA4148" w:rsidRPr="00107B0D">
          <w:rPr>
            <w:rStyle w:val="Hyperlink"/>
            <w:rFonts w:ascii="Arial" w:hAnsi="Arial" w:cs="Arial"/>
            <w:sz w:val="24"/>
            <w:szCs w:val="24"/>
          </w:rPr>
          <w:t>https://doi.org/10.1016/j.jas.2023.105769</w:t>
        </w:r>
      </w:hyperlink>
      <w:r w:rsidRPr="00107B0D">
        <w:rPr>
          <w:rFonts w:ascii="Arial" w:hAnsi="Arial" w:cs="Arial"/>
          <w:sz w:val="24"/>
          <w:szCs w:val="24"/>
        </w:rPr>
        <w:t>.</w:t>
      </w:r>
    </w:p>
    <w:p w14:paraId="33F3560B" w14:textId="77777777" w:rsidR="00DA4148" w:rsidRPr="00107B0D" w:rsidRDefault="00DA4148">
      <w:pPr>
        <w:rPr>
          <w:rFonts w:ascii="Arial" w:hAnsi="Arial" w:cs="Arial"/>
          <w:sz w:val="24"/>
          <w:szCs w:val="24"/>
        </w:rPr>
      </w:pPr>
    </w:p>
    <w:p w14:paraId="1938A1F7" w14:textId="71BD3817" w:rsidR="00DA4148" w:rsidRPr="00107B0D" w:rsidRDefault="00000000">
      <w:pPr>
        <w:rPr>
          <w:rFonts w:ascii="Arial" w:hAnsi="Arial" w:cs="Arial"/>
          <w:color w:val="3D859C" w:themeColor="hyperlink"/>
          <w:sz w:val="24"/>
          <w:szCs w:val="24"/>
          <w:u w:val="single"/>
        </w:rPr>
      </w:pPr>
      <w:r w:rsidRPr="00107B0D">
        <w:rPr>
          <w:rFonts w:ascii="Arial" w:hAnsi="Arial" w:cs="Arial"/>
          <w:sz w:val="24"/>
          <w:szCs w:val="24"/>
        </w:rPr>
        <w:t xml:space="preserve">Inskip, S.A., Zachary, L., </w:t>
      </w:r>
      <w:r w:rsidRPr="00107B0D">
        <w:rPr>
          <w:rFonts w:ascii="Arial" w:hAnsi="Arial" w:cs="Arial"/>
          <w:b/>
          <w:bCs/>
          <w:sz w:val="24"/>
          <w:szCs w:val="24"/>
        </w:rPr>
        <w:t xml:space="preserve">Serrano Ruber, M. </w:t>
      </w:r>
      <w:r w:rsidRPr="00107B0D">
        <w:rPr>
          <w:rFonts w:ascii="Arial" w:hAnsi="Arial" w:cs="Arial"/>
          <w:sz w:val="24"/>
          <w:szCs w:val="24"/>
        </w:rPr>
        <w:t xml:space="preserve">&amp; M. Hoogland, </w:t>
      </w:r>
      <w:r w:rsidRPr="008C3EE7">
        <w:rPr>
          <w:rFonts w:ascii="Arial" w:hAnsi="Arial" w:cs="Arial"/>
          <w:b/>
          <w:bCs/>
          <w:sz w:val="24"/>
          <w:szCs w:val="24"/>
        </w:rPr>
        <w:t>2023</w:t>
      </w:r>
      <w:r w:rsidRPr="00107B0D">
        <w:rPr>
          <w:rFonts w:ascii="Arial" w:hAnsi="Arial" w:cs="Arial"/>
          <w:sz w:val="24"/>
          <w:szCs w:val="24"/>
        </w:rPr>
        <w:t>. Pipe smoking and oral health in males from The Netherlands during the 18th–19th century. Post-Medieval Archaeology,</w:t>
      </w:r>
      <w:r w:rsidR="000145FA" w:rsidRPr="00107B0D">
        <w:rPr>
          <w:rFonts w:ascii="Arial" w:hAnsi="Arial" w:cs="Arial"/>
          <w:sz w:val="24"/>
          <w:szCs w:val="24"/>
        </w:rPr>
        <w:t xml:space="preserve"> 57(1), 94-107.</w:t>
      </w:r>
      <w:r w:rsidR="000145FA" w:rsidRPr="00107B0D">
        <w:rPr>
          <w:rFonts w:ascii="Arial" w:hAnsi="Arial" w:cs="Arial"/>
          <w:sz w:val="24"/>
          <w:szCs w:val="24"/>
        </w:rPr>
        <w:br/>
        <w:t xml:space="preserve">Available at: </w:t>
      </w:r>
      <w:hyperlink r:id="rId12" w:history="1">
        <w:r w:rsidR="000145FA" w:rsidRPr="00107B0D">
          <w:rPr>
            <w:rStyle w:val="Hyperlink"/>
            <w:rFonts w:ascii="Arial" w:hAnsi="Arial" w:cs="Arial"/>
            <w:sz w:val="24"/>
            <w:szCs w:val="24"/>
          </w:rPr>
          <w:t>https://doi.org/</w:t>
        </w:r>
        <w:r w:rsidR="00DA4148" w:rsidRPr="00107B0D">
          <w:rPr>
            <w:rStyle w:val="Hyperlink"/>
            <w:rFonts w:ascii="Arial" w:hAnsi="Arial" w:cs="Arial"/>
            <w:sz w:val="24"/>
            <w:szCs w:val="24"/>
          </w:rPr>
          <w:t>10.1080/00794236.2022.2156834</w:t>
        </w:r>
      </w:hyperlink>
      <w:r w:rsidRPr="00107B0D">
        <w:rPr>
          <w:sz w:val="24"/>
          <w:szCs w:val="24"/>
        </w:rPr>
        <w:t xml:space="preserve"> </w:t>
      </w:r>
    </w:p>
    <w:p w14:paraId="2CAA3C86" w14:textId="77777777" w:rsidR="00DA4148" w:rsidRPr="00107B0D" w:rsidRDefault="00DA4148">
      <w:pPr>
        <w:rPr>
          <w:rFonts w:ascii="Arial" w:hAnsi="Arial" w:cs="Arial"/>
          <w:sz w:val="24"/>
          <w:szCs w:val="24"/>
        </w:rPr>
      </w:pPr>
    </w:p>
    <w:p w14:paraId="6AC57BB1" w14:textId="56D6EB6F" w:rsidR="000145FA" w:rsidRPr="00107B0D" w:rsidRDefault="00000000">
      <w:pPr>
        <w:rPr>
          <w:rFonts w:ascii="Arial" w:hAnsi="Arial" w:cs="Arial"/>
          <w:sz w:val="24"/>
          <w:szCs w:val="24"/>
        </w:rPr>
      </w:pPr>
      <w:r w:rsidRPr="00107B0D">
        <w:rPr>
          <w:rFonts w:ascii="Arial" w:hAnsi="Arial" w:cs="Arial"/>
          <w:sz w:val="24"/>
          <w:szCs w:val="24"/>
        </w:rPr>
        <w:t xml:space="preserve">Badillo-Sanchez, D., </w:t>
      </w:r>
      <w:r w:rsidRPr="00107B0D">
        <w:rPr>
          <w:rFonts w:ascii="Arial" w:hAnsi="Arial" w:cs="Arial"/>
          <w:b/>
          <w:bCs/>
          <w:sz w:val="24"/>
          <w:szCs w:val="24"/>
        </w:rPr>
        <w:t>Serrano Ruber, M.</w:t>
      </w:r>
      <w:r w:rsidRPr="00107B0D">
        <w:rPr>
          <w:rFonts w:ascii="Arial" w:hAnsi="Arial" w:cs="Arial"/>
          <w:sz w:val="24"/>
          <w:szCs w:val="24"/>
        </w:rPr>
        <w:t xml:space="preserve">, Davies-Barrett, A.M.,  Sandhu, J.K., Donald J. L. Jones, D.J.L., Hansen, M. &amp; S.A. Inskip, </w:t>
      </w:r>
      <w:r w:rsidRPr="008C3EE7">
        <w:rPr>
          <w:rFonts w:ascii="Arial" w:hAnsi="Arial" w:cs="Arial"/>
          <w:b/>
          <w:bCs/>
          <w:sz w:val="24"/>
          <w:szCs w:val="24"/>
        </w:rPr>
        <w:t>2023</w:t>
      </w:r>
      <w:r w:rsidRPr="00107B0D">
        <w:rPr>
          <w:rFonts w:ascii="Arial" w:hAnsi="Arial" w:cs="Arial"/>
          <w:sz w:val="24"/>
          <w:szCs w:val="24"/>
        </w:rPr>
        <w:t xml:space="preserve">. Examination of human osteoarchaeological remains as a feasible source of polar and apolar metabolites to study past conditions. Sci Rep 13, 696. </w:t>
      </w:r>
      <w:r w:rsidR="000145FA" w:rsidRPr="00107B0D">
        <w:rPr>
          <w:rFonts w:ascii="Arial" w:hAnsi="Arial" w:cs="Arial"/>
          <w:sz w:val="24"/>
          <w:szCs w:val="24"/>
        </w:rPr>
        <w:br/>
        <w:t xml:space="preserve">Available at: </w:t>
      </w:r>
      <w:hyperlink r:id="rId13" w:history="1">
        <w:r w:rsidR="000145FA" w:rsidRPr="00107B0D">
          <w:rPr>
            <w:rStyle w:val="Hyperlink"/>
            <w:rFonts w:ascii="Arial" w:hAnsi="Arial" w:cs="Arial"/>
            <w:sz w:val="24"/>
            <w:szCs w:val="24"/>
          </w:rPr>
          <w:t>https://doi.org/10.1038/s41598-023-27401-</w:t>
        </w:r>
        <w:r w:rsidRPr="00107B0D">
          <w:rPr>
            <w:rStyle w:val="Hyperlink"/>
            <w:rFonts w:ascii="Arial" w:hAnsi="Arial" w:cs="Arial"/>
            <w:sz w:val="24"/>
            <w:szCs w:val="24"/>
          </w:rPr>
          <w:t>0</w:t>
        </w:r>
      </w:hyperlink>
    </w:p>
    <w:p w14:paraId="5D159559" w14:textId="77777777" w:rsidR="00DA4148" w:rsidRPr="00107B0D" w:rsidRDefault="00DA4148">
      <w:pPr>
        <w:rPr>
          <w:rFonts w:ascii="Arial" w:hAnsi="Arial" w:cs="Arial"/>
          <w:sz w:val="24"/>
          <w:szCs w:val="24"/>
        </w:rPr>
      </w:pPr>
    </w:p>
    <w:p w14:paraId="15195F6F" w14:textId="7E890447" w:rsidR="00536557" w:rsidRPr="00D9078B" w:rsidRDefault="00000000">
      <w:pPr>
        <w:rPr>
          <w:rFonts w:ascii="Arial" w:hAnsi="Arial" w:cs="Arial"/>
          <w:sz w:val="24"/>
          <w:szCs w:val="24"/>
          <w:lang w:val="fr-FR"/>
        </w:rPr>
      </w:pPr>
      <w:r w:rsidRPr="00107B0D">
        <w:rPr>
          <w:rFonts w:ascii="Arial" w:hAnsi="Arial" w:cs="Arial"/>
          <w:sz w:val="24"/>
          <w:szCs w:val="24"/>
        </w:rPr>
        <w:t xml:space="preserve">Velsko, I.M., Semerau, L., Inskip S.A., García-Collado, M.I., </w:t>
      </w:r>
      <w:r w:rsidRPr="00107B0D">
        <w:rPr>
          <w:rFonts w:ascii="Arial" w:hAnsi="Arial" w:cs="Arial"/>
          <w:b/>
          <w:bCs/>
          <w:sz w:val="24"/>
          <w:szCs w:val="24"/>
        </w:rPr>
        <w:t>Serrano Ruber, M.</w:t>
      </w:r>
      <w:r w:rsidRPr="00107B0D">
        <w:rPr>
          <w:rFonts w:ascii="Arial" w:hAnsi="Arial" w:cs="Arial"/>
          <w:sz w:val="24"/>
          <w:szCs w:val="24"/>
        </w:rPr>
        <w:t xml:space="preserve">, Benítez de Lugo, L., Molero García, J.M., Gallego Valle, D., Peña Ruiz, A.C., Salazar García, J.M., Hoogland, M.P. &amp; C. Warriner, </w:t>
      </w:r>
      <w:r w:rsidRPr="008C3EE7">
        <w:rPr>
          <w:rFonts w:ascii="Arial" w:hAnsi="Arial" w:cs="Arial"/>
          <w:b/>
          <w:bCs/>
          <w:sz w:val="24"/>
          <w:szCs w:val="24"/>
        </w:rPr>
        <w:t>2022</w:t>
      </w:r>
      <w:r w:rsidRPr="00107B0D">
        <w:rPr>
          <w:rFonts w:ascii="Arial" w:hAnsi="Arial" w:cs="Arial"/>
          <w:sz w:val="24"/>
          <w:szCs w:val="24"/>
        </w:rPr>
        <w:t>. Ancient dental calculus preserves signatures of biofilm succession and inter-individual variation dependent of dental pathology.</w:t>
      </w:r>
      <w:r w:rsidRPr="00107B0D">
        <w:rPr>
          <w:sz w:val="24"/>
          <w:szCs w:val="24"/>
        </w:rPr>
        <w:t xml:space="preserve"> </w:t>
      </w:r>
      <w:r w:rsidRPr="00D9078B">
        <w:rPr>
          <w:rFonts w:ascii="Arial" w:hAnsi="Arial" w:cs="Arial"/>
          <w:bCs/>
          <w:iCs/>
          <w:sz w:val="24"/>
          <w:szCs w:val="24"/>
          <w:lang w:val="fr-FR"/>
        </w:rPr>
        <w:t>PNAS Nexus</w:t>
      </w:r>
      <w:r w:rsidRPr="00D9078B">
        <w:rPr>
          <w:rFonts w:ascii="Arial" w:hAnsi="Arial" w:cs="Arial"/>
          <w:sz w:val="24"/>
          <w:szCs w:val="24"/>
          <w:lang w:val="fr-FR"/>
        </w:rPr>
        <w:t>, Volume 1, 4, pgac148</w:t>
      </w:r>
      <w:r w:rsidR="000145FA" w:rsidRPr="00D9078B">
        <w:rPr>
          <w:rFonts w:ascii="Arial" w:hAnsi="Arial" w:cs="Arial"/>
          <w:sz w:val="24"/>
          <w:szCs w:val="24"/>
          <w:lang w:val="fr-FR"/>
        </w:rPr>
        <w:t>.</w:t>
      </w:r>
      <w:r w:rsidRPr="00D9078B">
        <w:rPr>
          <w:rFonts w:ascii="Arial" w:hAnsi="Arial" w:cs="Arial"/>
          <w:sz w:val="24"/>
          <w:szCs w:val="24"/>
          <w:lang w:val="fr-FR"/>
        </w:rPr>
        <w:t xml:space="preserve"> </w:t>
      </w:r>
      <w:r w:rsidR="000145FA" w:rsidRPr="00D9078B">
        <w:rPr>
          <w:rFonts w:ascii="Arial" w:hAnsi="Arial" w:cs="Arial"/>
          <w:sz w:val="24"/>
          <w:szCs w:val="24"/>
          <w:lang w:val="fr-FR"/>
        </w:rPr>
        <w:br/>
        <w:t xml:space="preserve">Available at: </w:t>
      </w:r>
      <w:hyperlink r:id="rId14" w:history="1">
        <w:r w:rsidR="000145FA" w:rsidRPr="00D9078B">
          <w:rPr>
            <w:rStyle w:val="Hyperlink"/>
            <w:rFonts w:ascii="Arial" w:hAnsi="Arial" w:cs="Arial"/>
            <w:sz w:val="24"/>
            <w:szCs w:val="24"/>
            <w:lang w:val="fr-FR"/>
          </w:rPr>
          <w:t>https://doi.org/10.1093/pnasnexus/pgac148</w:t>
        </w:r>
      </w:hyperlink>
      <w:r w:rsidRPr="00D9078B">
        <w:rPr>
          <w:rFonts w:ascii="Arial" w:hAnsi="Arial" w:cs="Arial"/>
          <w:sz w:val="24"/>
          <w:szCs w:val="24"/>
          <w:lang w:val="fr-FR"/>
        </w:rPr>
        <w:t>.</w:t>
      </w:r>
    </w:p>
    <w:p w14:paraId="4560B413" w14:textId="77777777" w:rsidR="006A4723" w:rsidRPr="00D9078B" w:rsidRDefault="006A4723">
      <w:pPr>
        <w:rPr>
          <w:rFonts w:ascii="Arial" w:hAnsi="Arial" w:cs="Arial"/>
          <w:b/>
          <w:spacing w:val="21"/>
          <w:sz w:val="28"/>
          <w:szCs w:val="28"/>
          <w:lang w:val="fr-FR"/>
        </w:rPr>
      </w:pPr>
    </w:p>
    <w:p w14:paraId="744D007A" w14:textId="77777777" w:rsidR="00536557" w:rsidRPr="00D9078B" w:rsidRDefault="00536557">
      <w:pPr>
        <w:rPr>
          <w:rFonts w:ascii="Arial" w:hAnsi="Arial" w:cs="Arial"/>
          <w:b/>
          <w:spacing w:val="21"/>
          <w:sz w:val="28"/>
          <w:szCs w:val="28"/>
          <w:lang w:val="fr-FR"/>
        </w:rPr>
      </w:pPr>
    </w:p>
    <w:p w14:paraId="66558A67" w14:textId="77777777" w:rsidR="008A7113" w:rsidRPr="00D9078B" w:rsidRDefault="008A7113">
      <w:pPr>
        <w:rPr>
          <w:rFonts w:ascii="Arial" w:hAnsi="Arial" w:cs="Arial"/>
          <w:b/>
          <w:spacing w:val="21"/>
          <w:sz w:val="28"/>
          <w:szCs w:val="28"/>
          <w:lang w:val="fr-FR"/>
        </w:rPr>
      </w:pPr>
    </w:p>
    <w:p w14:paraId="1D80B1AD" w14:textId="77777777" w:rsidR="008A7113" w:rsidRPr="00D9078B" w:rsidRDefault="008A7113">
      <w:pPr>
        <w:rPr>
          <w:rFonts w:ascii="Arial" w:hAnsi="Arial" w:cs="Arial"/>
          <w:lang w:val="fr-FR"/>
        </w:rPr>
      </w:pPr>
    </w:p>
    <w:p w14:paraId="36D3785E" w14:textId="77777777" w:rsidR="007F6A7E" w:rsidRPr="00D9078B" w:rsidRDefault="007F6A7E">
      <w:pPr>
        <w:rPr>
          <w:rFonts w:ascii="Arial" w:hAnsi="Arial" w:cs="Arial"/>
          <w:lang w:val="fr-FR"/>
        </w:rPr>
      </w:pPr>
    </w:p>
    <w:p w14:paraId="4027F685" w14:textId="65B4445F" w:rsidR="00536557" w:rsidRPr="00D9078B" w:rsidRDefault="00536557">
      <w:pPr>
        <w:rPr>
          <w:rFonts w:ascii="Arial" w:hAnsi="Arial" w:cs="Arial"/>
          <w:b/>
          <w:spacing w:val="21"/>
          <w:sz w:val="28"/>
          <w:szCs w:val="28"/>
          <w:u w:val="single"/>
          <w:lang w:val="fr-FR"/>
        </w:rPr>
      </w:pPr>
      <w:r w:rsidRPr="00D9078B">
        <w:rPr>
          <w:rFonts w:ascii="Arial" w:hAnsi="Arial" w:cs="Arial"/>
          <w:b/>
          <w:spacing w:val="21"/>
          <w:sz w:val="28"/>
          <w:szCs w:val="28"/>
          <w:u w:val="single"/>
          <w:lang w:val="fr-FR"/>
        </w:rPr>
        <w:lastRenderedPageBreak/>
        <w:t xml:space="preserve">Conference </w:t>
      </w:r>
      <w:r w:rsidR="008A7113" w:rsidRPr="00D9078B">
        <w:rPr>
          <w:rFonts w:ascii="Arial" w:hAnsi="Arial" w:cs="Arial"/>
          <w:b/>
          <w:spacing w:val="21"/>
          <w:sz w:val="28"/>
          <w:szCs w:val="28"/>
          <w:u w:val="single"/>
          <w:lang w:val="fr-FR"/>
        </w:rPr>
        <w:t>P</w:t>
      </w:r>
      <w:r w:rsidRPr="00D9078B">
        <w:rPr>
          <w:rFonts w:ascii="Arial" w:hAnsi="Arial" w:cs="Arial"/>
          <w:b/>
          <w:spacing w:val="21"/>
          <w:sz w:val="28"/>
          <w:szCs w:val="28"/>
          <w:u w:val="single"/>
          <w:lang w:val="fr-FR"/>
        </w:rPr>
        <w:t>articipation</w:t>
      </w:r>
      <w:r w:rsidR="008A7113" w:rsidRPr="00D9078B">
        <w:rPr>
          <w:rFonts w:ascii="Arial" w:hAnsi="Arial" w:cs="Arial"/>
          <w:b/>
          <w:spacing w:val="21"/>
          <w:sz w:val="28"/>
          <w:szCs w:val="28"/>
          <w:u w:val="single"/>
          <w:lang w:val="fr-FR"/>
        </w:rPr>
        <w:t>_________________________________</w:t>
      </w:r>
    </w:p>
    <w:p w14:paraId="678F4A83" w14:textId="0BBE1629" w:rsidR="00536557" w:rsidRDefault="00536557">
      <w:pPr>
        <w:rPr>
          <w:rFonts w:ascii="Arial" w:hAnsi="Arial" w:cs="Arial"/>
        </w:rPr>
      </w:pPr>
      <w:r w:rsidRPr="00946926">
        <w:rPr>
          <w:rFonts w:ascii="Arial" w:hAnsi="Arial" w:cs="Arial"/>
          <w:b/>
          <w:bCs/>
          <w:sz w:val="26"/>
          <w:szCs w:val="26"/>
        </w:rPr>
        <w:t>Posters</w:t>
      </w:r>
      <w:r>
        <w:rPr>
          <w:rFonts w:ascii="Arial" w:hAnsi="Arial" w:cs="Arial"/>
        </w:rPr>
        <w:t>:</w:t>
      </w:r>
    </w:p>
    <w:p w14:paraId="283359C8" w14:textId="1C3285F8" w:rsidR="007F6A7E" w:rsidRPr="007F6A7E" w:rsidRDefault="007F6A7E" w:rsidP="00536557">
      <w:pPr>
        <w:rPr>
          <w:rFonts w:ascii="Arial" w:eastAsiaTheme="majorEastAsia" w:hAnsi="Arial" w:cs="Arial"/>
          <w:b/>
          <w:spacing w:val="20"/>
          <w:sz w:val="24"/>
          <w:szCs w:val="24"/>
        </w:rPr>
      </w:pPr>
      <w:r w:rsidRPr="007F6A7E">
        <w:rPr>
          <w:rFonts w:ascii="Arial" w:eastAsiaTheme="majorEastAsia" w:hAnsi="Arial" w:cs="Arial"/>
          <w:b/>
          <w:spacing w:val="20"/>
          <w:sz w:val="24"/>
          <w:szCs w:val="24"/>
        </w:rPr>
        <w:t>2024</w:t>
      </w:r>
    </w:p>
    <w:p w14:paraId="2873CE7B" w14:textId="5B138C20" w:rsidR="007F6A7E" w:rsidRPr="00107B0D" w:rsidRDefault="007F6A7E" w:rsidP="007F6A7E">
      <w:pPr>
        <w:rPr>
          <w:rFonts w:ascii="Arial" w:hAnsi="Arial" w:cs="Arial"/>
          <w:sz w:val="24"/>
          <w:szCs w:val="24"/>
        </w:rPr>
      </w:pPr>
      <w:r w:rsidRPr="007F6A7E">
        <w:rPr>
          <w:rFonts w:ascii="Arial" w:hAnsi="Arial" w:cs="Arial"/>
          <w:b/>
          <w:bCs/>
          <w:sz w:val="24"/>
          <w:szCs w:val="24"/>
        </w:rPr>
        <w:t xml:space="preserve">EAA Annual Meeting, </w:t>
      </w:r>
      <w:r w:rsidRPr="00170FB8">
        <w:rPr>
          <w:rFonts w:ascii="Arial" w:hAnsi="Arial" w:cs="Arial"/>
          <w:sz w:val="24"/>
          <w:szCs w:val="24"/>
        </w:rPr>
        <w:t>Rome</w:t>
      </w:r>
      <w:r w:rsidR="00170FB8">
        <w:rPr>
          <w:rFonts w:ascii="Arial" w:hAnsi="Arial" w:cs="Arial"/>
          <w:sz w:val="24"/>
          <w:szCs w:val="24"/>
        </w:rPr>
        <w:t>, Italy</w:t>
      </w:r>
      <w:r>
        <w:rPr>
          <w:rFonts w:ascii="Arial" w:hAnsi="Arial" w:cs="Arial"/>
          <w:sz w:val="24"/>
          <w:szCs w:val="24"/>
        </w:rPr>
        <w:br/>
      </w:r>
      <w:r w:rsidR="00536557" w:rsidRPr="00107B0D">
        <w:rPr>
          <w:rFonts w:ascii="Arial" w:hAnsi="Arial" w:cs="Arial"/>
          <w:sz w:val="24"/>
          <w:szCs w:val="24"/>
        </w:rPr>
        <w:t xml:space="preserve">Detecting Disability: An Interdisciplinary Osteoarchaeological Pilot Study Applying the Index of Care to a Romano-British Population </w:t>
      </w:r>
      <w:r>
        <w:rPr>
          <w:rFonts w:ascii="Arial" w:hAnsi="Arial" w:cs="Arial"/>
          <w:sz w:val="24"/>
          <w:szCs w:val="24"/>
        </w:rPr>
        <w:br/>
      </w:r>
    </w:p>
    <w:p w14:paraId="25CD8CFD" w14:textId="2219FC0C" w:rsidR="007F6A7E" w:rsidRPr="00107B0D" w:rsidRDefault="00536557" w:rsidP="007F6A7E">
      <w:pPr>
        <w:rPr>
          <w:rFonts w:ascii="Arial" w:hAnsi="Arial" w:cs="Arial"/>
          <w:sz w:val="24"/>
          <w:szCs w:val="24"/>
        </w:rPr>
      </w:pPr>
      <w:r w:rsidRPr="007F6A7E">
        <w:rPr>
          <w:rFonts w:ascii="Arial" w:hAnsi="Arial" w:cs="Arial"/>
          <w:b/>
          <w:bCs/>
          <w:sz w:val="24"/>
          <w:szCs w:val="24"/>
        </w:rPr>
        <w:t>Irish Archaeology Association Conference</w:t>
      </w:r>
      <w:r w:rsidR="007F6A7E">
        <w:rPr>
          <w:rFonts w:ascii="Arial" w:hAnsi="Arial" w:cs="Arial"/>
          <w:b/>
          <w:bCs/>
          <w:sz w:val="24"/>
          <w:szCs w:val="24"/>
        </w:rPr>
        <w:t xml:space="preserve">, </w:t>
      </w:r>
      <w:r w:rsidR="007F6A7E" w:rsidRPr="00170FB8">
        <w:rPr>
          <w:rFonts w:ascii="Arial" w:hAnsi="Arial" w:cs="Arial"/>
          <w:sz w:val="24"/>
          <w:szCs w:val="24"/>
        </w:rPr>
        <w:t>Limerick</w:t>
      </w:r>
      <w:r w:rsidR="00170FB8">
        <w:rPr>
          <w:rFonts w:ascii="Arial" w:hAnsi="Arial" w:cs="Arial"/>
          <w:sz w:val="24"/>
          <w:szCs w:val="24"/>
        </w:rPr>
        <w:t>, Ireland</w:t>
      </w:r>
      <w:r w:rsidR="007F6A7E">
        <w:rPr>
          <w:rFonts w:ascii="Arial" w:hAnsi="Arial" w:cs="Arial"/>
          <w:sz w:val="24"/>
          <w:szCs w:val="24"/>
        </w:rPr>
        <w:br/>
      </w:r>
      <w:r w:rsidRPr="00107B0D">
        <w:rPr>
          <w:rFonts w:ascii="Arial" w:hAnsi="Arial" w:cs="Arial"/>
          <w:sz w:val="24"/>
          <w:szCs w:val="24"/>
        </w:rPr>
        <w:t>Detecting Disability: A Plan for an Interdisciplinary Osteoarchaeological Pilot Study Applying the Index of Care to a Romano-British Population</w:t>
      </w:r>
      <w:r w:rsidR="007F6A7E">
        <w:rPr>
          <w:rFonts w:ascii="Arial" w:hAnsi="Arial" w:cs="Arial"/>
          <w:sz w:val="24"/>
          <w:szCs w:val="24"/>
        </w:rPr>
        <w:br/>
      </w:r>
    </w:p>
    <w:p w14:paraId="1BB71D6C" w14:textId="3EC985EA" w:rsidR="00536557" w:rsidRPr="00107B0D" w:rsidRDefault="007F6A7E" w:rsidP="00107B0D">
      <w:pPr>
        <w:rPr>
          <w:rFonts w:ascii="Arial" w:hAnsi="Arial" w:cs="Arial"/>
          <w:sz w:val="24"/>
          <w:szCs w:val="24"/>
        </w:rPr>
      </w:pPr>
      <w:r w:rsidRPr="008C3EE7">
        <w:rPr>
          <w:rFonts w:ascii="Arial" w:eastAsiaTheme="majorEastAsia" w:hAnsi="Arial" w:cs="Arial"/>
          <w:b/>
          <w:spacing w:val="20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br/>
      </w:r>
      <w:r w:rsidR="00536557" w:rsidRPr="00F250A3">
        <w:rPr>
          <w:rFonts w:ascii="Arial" w:hAnsi="Arial" w:cs="Arial"/>
          <w:b/>
          <w:bCs/>
          <w:sz w:val="24"/>
          <w:szCs w:val="24"/>
        </w:rPr>
        <w:t>BABAO</w:t>
      </w:r>
      <w:r w:rsidRPr="00F250A3">
        <w:rPr>
          <w:rFonts w:ascii="Arial" w:hAnsi="Arial" w:cs="Arial"/>
          <w:b/>
          <w:bCs/>
          <w:sz w:val="24"/>
          <w:szCs w:val="24"/>
        </w:rPr>
        <w:t xml:space="preserve"> Conference, </w:t>
      </w:r>
      <w:r w:rsidR="00F250A3" w:rsidRPr="00170FB8">
        <w:rPr>
          <w:rFonts w:ascii="Arial" w:hAnsi="Arial" w:cs="Arial"/>
          <w:sz w:val="24"/>
          <w:szCs w:val="24"/>
        </w:rPr>
        <w:t>Teeside</w:t>
      </w:r>
      <w:r w:rsidR="00170FB8">
        <w:rPr>
          <w:rFonts w:ascii="Arial" w:hAnsi="Arial" w:cs="Arial"/>
          <w:sz w:val="24"/>
          <w:szCs w:val="24"/>
        </w:rPr>
        <w:t>, U.K.</w:t>
      </w:r>
    </w:p>
    <w:p w14:paraId="5AF06A49" w14:textId="4842D9E6" w:rsidR="00536557" w:rsidRPr="00107B0D" w:rsidRDefault="00536557" w:rsidP="00F250A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107B0D">
        <w:rPr>
          <w:rFonts w:ascii="Arial" w:hAnsi="Arial" w:cs="Arial"/>
          <w:sz w:val="24"/>
          <w:szCs w:val="24"/>
        </w:rPr>
        <w:t xml:space="preserve">The Dutch Distemper: Investigating the effects of the Dutch </w:t>
      </w:r>
      <w:r w:rsidR="00F250A3">
        <w:rPr>
          <w:rFonts w:ascii="Arial" w:hAnsi="Arial" w:cs="Arial"/>
          <w:sz w:val="24"/>
          <w:szCs w:val="24"/>
        </w:rPr>
        <w:t>p</w:t>
      </w:r>
      <w:r w:rsidRPr="00107B0D">
        <w:rPr>
          <w:rFonts w:ascii="Arial" w:hAnsi="Arial" w:cs="Arial"/>
          <w:sz w:val="24"/>
          <w:szCs w:val="24"/>
        </w:rPr>
        <w:t>otato</w:t>
      </w:r>
      <w:r w:rsidR="00F250A3">
        <w:rPr>
          <w:rFonts w:ascii="Arial" w:hAnsi="Arial" w:cs="Arial"/>
          <w:sz w:val="24"/>
          <w:szCs w:val="24"/>
        </w:rPr>
        <w:t xml:space="preserve"> b</w:t>
      </w:r>
      <w:r w:rsidRPr="00107B0D">
        <w:rPr>
          <w:rFonts w:ascii="Arial" w:hAnsi="Arial" w:cs="Arial"/>
          <w:sz w:val="24"/>
          <w:szCs w:val="24"/>
        </w:rPr>
        <w:t>light on the prevalence of scurvy in a 19thC rural Dutch population.</w:t>
      </w:r>
    </w:p>
    <w:p w14:paraId="78199577" w14:textId="77777777" w:rsidR="00536557" w:rsidRPr="00946926" w:rsidRDefault="00536557" w:rsidP="00536557">
      <w:pPr>
        <w:spacing w:after="0"/>
        <w:ind w:left="720"/>
        <w:contextualSpacing/>
        <w:rPr>
          <w:rFonts w:ascii="Arial" w:hAnsi="Arial" w:cs="Arial"/>
          <w:sz w:val="26"/>
          <w:szCs w:val="26"/>
        </w:rPr>
      </w:pPr>
    </w:p>
    <w:p w14:paraId="25391B3B" w14:textId="0D169FB8" w:rsidR="00536557" w:rsidRPr="00946926" w:rsidRDefault="00536557" w:rsidP="00536557">
      <w:pPr>
        <w:rPr>
          <w:rFonts w:ascii="Arial" w:hAnsi="Arial" w:cs="Arial"/>
          <w:b/>
          <w:bCs/>
          <w:sz w:val="26"/>
          <w:szCs w:val="26"/>
        </w:rPr>
      </w:pPr>
      <w:r w:rsidRPr="00946926">
        <w:rPr>
          <w:rFonts w:ascii="Arial" w:hAnsi="Arial" w:cs="Arial"/>
          <w:b/>
          <w:bCs/>
          <w:sz w:val="26"/>
          <w:szCs w:val="26"/>
        </w:rPr>
        <w:t>Administration and organisation:</w:t>
      </w:r>
    </w:p>
    <w:p w14:paraId="7D90F30B" w14:textId="4ECB7DCA" w:rsidR="008C3EE7" w:rsidRPr="00D653FC" w:rsidRDefault="008C3EE7" w:rsidP="00536557">
      <w:pPr>
        <w:rPr>
          <w:rFonts w:ascii="Arial" w:hAnsi="Arial" w:cs="Arial"/>
          <w:b/>
          <w:spacing w:val="21"/>
          <w:sz w:val="24"/>
          <w:szCs w:val="24"/>
        </w:rPr>
      </w:pPr>
      <w:r w:rsidRPr="00D653FC">
        <w:rPr>
          <w:rFonts w:ascii="Arial" w:hAnsi="Arial" w:cs="Arial"/>
          <w:b/>
          <w:spacing w:val="21"/>
          <w:sz w:val="24"/>
          <w:szCs w:val="24"/>
        </w:rPr>
        <w:t xml:space="preserve">2024 </w:t>
      </w:r>
      <w:r w:rsidR="008A7113">
        <w:rPr>
          <w:rFonts w:ascii="Arial" w:hAnsi="Arial" w:cs="Arial"/>
          <w:b/>
          <w:spacing w:val="21"/>
          <w:sz w:val="24"/>
          <w:szCs w:val="24"/>
        </w:rPr>
        <w:t>–</w:t>
      </w:r>
      <w:r w:rsidRPr="00D653FC">
        <w:rPr>
          <w:rFonts w:ascii="Arial" w:hAnsi="Arial" w:cs="Arial"/>
          <w:b/>
          <w:spacing w:val="21"/>
          <w:sz w:val="24"/>
          <w:szCs w:val="24"/>
        </w:rPr>
        <w:t xml:space="preserve"> 2025</w:t>
      </w:r>
    </w:p>
    <w:p w14:paraId="105996FC" w14:textId="331F4988" w:rsidR="00D653FC" w:rsidRPr="008B3A94" w:rsidRDefault="00F54C03" w:rsidP="008B3A94">
      <w:pPr>
        <w:rPr>
          <w:rFonts w:ascii="Arial" w:hAnsi="Arial" w:cs="Arial"/>
          <w:b/>
          <w:bCs/>
          <w:sz w:val="24"/>
          <w:szCs w:val="24"/>
        </w:rPr>
      </w:pPr>
      <w:r w:rsidRPr="00D653FC">
        <w:rPr>
          <w:rFonts w:ascii="Arial" w:hAnsi="Arial" w:cs="Arial"/>
          <w:b/>
          <w:bCs/>
          <w:sz w:val="24"/>
          <w:szCs w:val="24"/>
        </w:rPr>
        <w:t>Interdisciplinary Early Career Seminar for Medieval Studies,</w:t>
      </w:r>
      <w:r w:rsidRPr="00170FB8">
        <w:rPr>
          <w:rFonts w:ascii="Arial" w:hAnsi="Arial" w:cs="Arial"/>
          <w:sz w:val="24"/>
          <w:szCs w:val="24"/>
        </w:rPr>
        <w:t xml:space="preserve"> </w:t>
      </w:r>
      <w:r w:rsidR="008C3EE7" w:rsidRPr="00170FB8">
        <w:rPr>
          <w:rFonts w:ascii="Arial" w:hAnsi="Arial" w:cs="Arial"/>
          <w:sz w:val="24"/>
          <w:szCs w:val="24"/>
        </w:rPr>
        <w:t>UCD</w:t>
      </w:r>
      <w:r w:rsidR="008B3A94">
        <w:rPr>
          <w:rFonts w:ascii="Arial" w:hAnsi="Arial" w:cs="Arial"/>
          <w:b/>
          <w:bCs/>
          <w:sz w:val="24"/>
          <w:szCs w:val="24"/>
        </w:rPr>
        <w:br/>
      </w:r>
      <w:r w:rsidRPr="00F250A3">
        <w:rPr>
          <w:rFonts w:ascii="Arial" w:hAnsi="Arial" w:cs="Arial"/>
          <w:sz w:val="24"/>
          <w:szCs w:val="24"/>
        </w:rPr>
        <w:t>Steering Committee and presenter (see below)</w:t>
      </w:r>
    </w:p>
    <w:p w14:paraId="0A5317BA" w14:textId="77777777" w:rsidR="00D653FC" w:rsidRDefault="00D653FC" w:rsidP="00536557">
      <w:pPr>
        <w:contextualSpacing/>
        <w:rPr>
          <w:rFonts w:ascii="Arial" w:hAnsi="Arial" w:cs="Arial"/>
          <w:sz w:val="24"/>
          <w:szCs w:val="24"/>
        </w:rPr>
      </w:pPr>
    </w:p>
    <w:p w14:paraId="66ADFE5B" w14:textId="12B9EC84" w:rsidR="008C3EE7" w:rsidRPr="00D653FC" w:rsidRDefault="008C3EE7" w:rsidP="00536557">
      <w:pPr>
        <w:rPr>
          <w:rFonts w:ascii="Arial" w:hAnsi="Arial" w:cs="Arial"/>
          <w:b/>
          <w:bCs/>
          <w:sz w:val="24"/>
          <w:szCs w:val="24"/>
        </w:rPr>
      </w:pPr>
      <w:r w:rsidRPr="00D653FC">
        <w:rPr>
          <w:rFonts w:ascii="Arial" w:hAnsi="Arial" w:cs="Arial"/>
          <w:b/>
          <w:spacing w:val="21"/>
          <w:sz w:val="24"/>
          <w:szCs w:val="24"/>
        </w:rPr>
        <w:t>2022</w:t>
      </w:r>
    </w:p>
    <w:p w14:paraId="120F502B" w14:textId="5E4123C7" w:rsidR="00536557" w:rsidRPr="008A7113" w:rsidRDefault="00536557" w:rsidP="006A1CEA">
      <w:pPr>
        <w:rPr>
          <w:rFonts w:ascii="Arial" w:hAnsi="Arial" w:cs="Arial"/>
          <w:b/>
          <w:bCs/>
          <w:sz w:val="24"/>
          <w:szCs w:val="24"/>
        </w:rPr>
      </w:pPr>
      <w:r w:rsidRPr="008C3EE7">
        <w:rPr>
          <w:rFonts w:ascii="Arial" w:hAnsi="Arial" w:cs="Arial"/>
          <w:b/>
          <w:bCs/>
          <w:sz w:val="24"/>
          <w:szCs w:val="24"/>
        </w:rPr>
        <w:t>Intersectional Bodies Symposium</w:t>
      </w:r>
      <w:r w:rsidR="008C3EE7" w:rsidRPr="00D653FC">
        <w:rPr>
          <w:rFonts w:ascii="Arial" w:hAnsi="Arial" w:cs="Arial"/>
          <w:b/>
          <w:bCs/>
          <w:sz w:val="24"/>
          <w:szCs w:val="24"/>
        </w:rPr>
        <w:t xml:space="preserve">, </w:t>
      </w:r>
      <w:r w:rsidR="008C3EE7" w:rsidRPr="00170FB8">
        <w:rPr>
          <w:rFonts w:ascii="Arial" w:hAnsi="Arial" w:cs="Arial"/>
          <w:sz w:val="24"/>
          <w:szCs w:val="24"/>
        </w:rPr>
        <w:t>University of Leicester</w:t>
      </w:r>
      <w:r w:rsidR="008A7113">
        <w:rPr>
          <w:rFonts w:ascii="Arial" w:hAnsi="Arial" w:cs="Arial"/>
          <w:b/>
          <w:bCs/>
          <w:sz w:val="24"/>
          <w:szCs w:val="24"/>
        </w:rPr>
        <w:br/>
      </w:r>
      <w:r w:rsidRPr="00D653FC">
        <w:rPr>
          <w:rFonts w:ascii="Arial" w:hAnsi="Arial" w:cs="Arial"/>
          <w:sz w:val="24"/>
          <w:szCs w:val="24"/>
        </w:rPr>
        <w:t>Administration and social media management</w:t>
      </w:r>
      <w:r w:rsidR="006A1CEA">
        <w:rPr>
          <w:rFonts w:ascii="Arial" w:hAnsi="Arial" w:cs="Arial"/>
          <w:b/>
          <w:bCs/>
          <w:sz w:val="24"/>
          <w:szCs w:val="24"/>
        </w:rPr>
        <w:br/>
      </w:r>
      <w:r w:rsidR="006A1CEA">
        <w:rPr>
          <w:rFonts w:ascii="Arial" w:hAnsi="Arial" w:cs="Arial"/>
          <w:b/>
          <w:bCs/>
          <w:sz w:val="24"/>
          <w:szCs w:val="24"/>
        </w:rPr>
        <w:br/>
      </w:r>
      <w:r w:rsidR="006029C1" w:rsidRPr="008C3EE7">
        <w:rPr>
          <w:rFonts w:ascii="Arial" w:hAnsi="Arial" w:cs="Arial"/>
          <w:b/>
          <w:bCs/>
          <w:sz w:val="24"/>
          <w:szCs w:val="24"/>
        </w:rPr>
        <w:t>Tobacco Health and History Seminar</w:t>
      </w:r>
      <w:r w:rsidR="008C3EE7" w:rsidRPr="00D653FC">
        <w:rPr>
          <w:rFonts w:ascii="Arial" w:hAnsi="Arial" w:cs="Arial"/>
          <w:b/>
          <w:bCs/>
          <w:sz w:val="24"/>
          <w:szCs w:val="24"/>
        </w:rPr>
        <w:t>,</w:t>
      </w:r>
      <w:r w:rsidR="008C3EE7" w:rsidRPr="00170FB8">
        <w:rPr>
          <w:rFonts w:ascii="Arial" w:hAnsi="Arial" w:cs="Arial"/>
          <w:sz w:val="24"/>
          <w:szCs w:val="24"/>
        </w:rPr>
        <w:t xml:space="preserve"> </w:t>
      </w:r>
      <w:r w:rsidR="00170FB8">
        <w:rPr>
          <w:rFonts w:ascii="Arial" w:hAnsi="Arial" w:cs="Arial"/>
          <w:sz w:val="24"/>
          <w:szCs w:val="24"/>
        </w:rPr>
        <w:t>University of Leicester</w:t>
      </w:r>
      <w:r w:rsidR="008A7113">
        <w:rPr>
          <w:rFonts w:ascii="Arial" w:hAnsi="Arial" w:cs="Arial"/>
          <w:b/>
          <w:bCs/>
          <w:sz w:val="24"/>
          <w:szCs w:val="24"/>
        </w:rPr>
        <w:br/>
      </w:r>
      <w:r w:rsidR="006029C1" w:rsidRPr="00D653FC">
        <w:rPr>
          <w:rFonts w:ascii="Arial" w:hAnsi="Arial" w:cs="Arial"/>
          <w:sz w:val="24"/>
          <w:szCs w:val="24"/>
        </w:rPr>
        <w:t>Administration</w:t>
      </w:r>
      <w:r w:rsidR="00F54C03" w:rsidRPr="00D653FC">
        <w:rPr>
          <w:rFonts w:ascii="Arial" w:hAnsi="Arial" w:cs="Arial"/>
          <w:sz w:val="24"/>
          <w:szCs w:val="24"/>
        </w:rPr>
        <w:t xml:space="preserve">, </w:t>
      </w:r>
      <w:r w:rsidR="006029C1" w:rsidRPr="00D653FC">
        <w:rPr>
          <w:rFonts w:ascii="Arial" w:hAnsi="Arial" w:cs="Arial"/>
          <w:sz w:val="24"/>
          <w:szCs w:val="24"/>
        </w:rPr>
        <w:t>social media management</w:t>
      </w:r>
      <w:r w:rsidR="00F54C03" w:rsidRPr="00D653FC">
        <w:rPr>
          <w:rFonts w:ascii="Arial" w:hAnsi="Arial" w:cs="Arial"/>
          <w:sz w:val="24"/>
          <w:szCs w:val="24"/>
        </w:rPr>
        <w:t>, and presenter (see below)</w:t>
      </w:r>
      <w:r w:rsidR="006029C1" w:rsidRPr="00D653FC">
        <w:rPr>
          <w:rFonts w:ascii="Arial" w:hAnsi="Arial" w:cs="Arial"/>
          <w:sz w:val="24"/>
          <w:szCs w:val="24"/>
        </w:rPr>
        <w:t>.</w:t>
      </w:r>
      <w:r w:rsidR="006A1CEA">
        <w:rPr>
          <w:rFonts w:ascii="Arial" w:hAnsi="Arial" w:cs="Arial"/>
          <w:b/>
          <w:bCs/>
          <w:sz w:val="24"/>
          <w:szCs w:val="24"/>
        </w:rPr>
        <w:br/>
      </w:r>
      <w:r w:rsidR="006A1CEA">
        <w:rPr>
          <w:rFonts w:ascii="Arial" w:hAnsi="Arial" w:cs="Arial"/>
          <w:b/>
          <w:bCs/>
          <w:sz w:val="24"/>
          <w:szCs w:val="24"/>
        </w:rPr>
        <w:br/>
      </w:r>
      <w:r w:rsidRPr="008C3EE7">
        <w:rPr>
          <w:rFonts w:ascii="Arial" w:hAnsi="Arial" w:cs="Arial"/>
          <w:b/>
          <w:bCs/>
          <w:sz w:val="24"/>
          <w:szCs w:val="24"/>
        </w:rPr>
        <w:t>Engineering the Past to Build a Resilient Future</w:t>
      </w:r>
      <w:r w:rsidR="00170FB8">
        <w:rPr>
          <w:rFonts w:ascii="Arial" w:hAnsi="Arial" w:cs="Arial"/>
          <w:b/>
          <w:bCs/>
          <w:sz w:val="24"/>
          <w:szCs w:val="24"/>
        </w:rPr>
        <w:t xml:space="preserve">, </w:t>
      </w:r>
      <w:r w:rsidR="00170FB8">
        <w:rPr>
          <w:rFonts w:ascii="Arial" w:hAnsi="Arial" w:cs="Arial"/>
          <w:sz w:val="24"/>
          <w:szCs w:val="24"/>
        </w:rPr>
        <w:t>University of Leicester</w:t>
      </w:r>
      <w:r w:rsidR="008A7113">
        <w:rPr>
          <w:rFonts w:ascii="Arial" w:hAnsi="Arial" w:cs="Arial"/>
          <w:b/>
          <w:bCs/>
          <w:sz w:val="24"/>
          <w:szCs w:val="24"/>
        </w:rPr>
        <w:br/>
      </w:r>
      <w:r w:rsidRPr="00D653FC">
        <w:rPr>
          <w:rFonts w:ascii="Arial" w:hAnsi="Arial" w:cs="Arial"/>
          <w:sz w:val="24"/>
          <w:szCs w:val="24"/>
        </w:rPr>
        <w:t>Social Media management – with prize for Best Tweet.</w:t>
      </w:r>
    </w:p>
    <w:p w14:paraId="1A74586E" w14:textId="77777777" w:rsidR="00D653FC" w:rsidRDefault="00D653FC" w:rsidP="00F250A3">
      <w:pPr>
        <w:rPr>
          <w:rFonts w:ascii="Arial" w:hAnsi="Arial" w:cs="Arial"/>
          <w:b/>
          <w:bCs/>
          <w:sz w:val="24"/>
          <w:szCs w:val="24"/>
        </w:rPr>
      </w:pPr>
    </w:p>
    <w:p w14:paraId="2D4E06FB" w14:textId="30C1EB80" w:rsidR="008C3EE7" w:rsidRPr="00D653FC" w:rsidRDefault="008C3EE7" w:rsidP="00F250A3">
      <w:pPr>
        <w:rPr>
          <w:rFonts w:ascii="Arial" w:hAnsi="Arial" w:cs="Arial"/>
          <w:b/>
          <w:bCs/>
          <w:sz w:val="24"/>
          <w:szCs w:val="24"/>
        </w:rPr>
      </w:pPr>
      <w:r w:rsidRPr="00D653FC">
        <w:rPr>
          <w:rFonts w:ascii="Arial" w:hAnsi="Arial" w:cs="Arial"/>
          <w:b/>
          <w:spacing w:val="21"/>
          <w:sz w:val="24"/>
          <w:szCs w:val="24"/>
        </w:rPr>
        <w:t>2021</w:t>
      </w:r>
    </w:p>
    <w:p w14:paraId="7549ED03" w14:textId="0E8F9EFC" w:rsidR="00536557" w:rsidRPr="00946926" w:rsidRDefault="00536557" w:rsidP="00D653FC">
      <w:pPr>
        <w:rPr>
          <w:rFonts w:ascii="Arial" w:hAnsi="Arial" w:cs="Arial"/>
          <w:b/>
          <w:bCs/>
          <w:sz w:val="24"/>
          <w:szCs w:val="24"/>
        </w:rPr>
      </w:pPr>
      <w:r w:rsidRPr="008C3EE7">
        <w:rPr>
          <w:rFonts w:ascii="Arial" w:hAnsi="Arial" w:cs="Arial"/>
          <w:b/>
          <w:bCs/>
          <w:sz w:val="24"/>
          <w:szCs w:val="24"/>
        </w:rPr>
        <w:t>Tobacco Through Time</w:t>
      </w:r>
      <w:r w:rsidR="00F54C03" w:rsidRPr="008C3EE7">
        <w:rPr>
          <w:rFonts w:ascii="Arial" w:hAnsi="Arial" w:cs="Arial"/>
          <w:b/>
          <w:bCs/>
          <w:sz w:val="24"/>
          <w:szCs w:val="24"/>
        </w:rPr>
        <w:t xml:space="preserve"> Conference</w:t>
      </w:r>
      <w:r w:rsidR="00170FB8">
        <w:rPr>
          <w:rFonts w:ascii="Arial" w:hAnsi="Arial" w:cs="Arial"/>
          <w:b/>
          <w:bCs/>
          <w:sz w:val="24"/>
          <w:szCs w:val="24"/>
        </w:rPr>
        <w:t xml:space="preserve">, </w:t>
      </w:r>
      <w:r w:rsidR="00170FB8">
        <w:rPr>
          <w:rFonts w:ascii="Arial" w:hAnsi="Arial" w:cs="Arial"/>
          <w:sz w:val="24"/>
          <w:szCs w:val="24"/>
        </w:rPr>
        <w:t xml:space="preserve"> University of Leicester</w:t>
      </w:r>
      <w:r w:rsidR="00946926">
        <w:rPr>
          <w:rFonts w:ascii="Arial" w:hAnsi="Arial" w:cs="Arial"/>
          <w:b/>
          <w:bCs/>
          <w:sz w:val="24"/>
          <w:szCs w:val="24"/>
        </w:rPr>
        <w:br/>
      </w:r>
      <w:r w:rsidRPr="00D653FC">
        <w:rPr>
          <w:rFonts w:ascii="Arial" w:hAnsi="Arial" w:cs="Arial"/>
          <w:sz w:val="24"/>
          <w:szCs w:val="24"/>
        </w:rPr>
        <w:t>Administration and co-organisation.</w:t>
      </w:r>
    </w:p>
    <w:p w14:paraId="07AED2E0" w14:textId="77777777" w:rsidR="00536557" w:rsidRDefault="00536557" w:rsidP="00536557">
      <w:pPr>
        <w:rPr>
          <w:rFonts w:ascii="Arial" w:hAnsi="Arial" w:cs="Arial"/>
        </w:rPr>
      </w:pPr>
    </w:p>
    <w:p w14:paraId="45D8B3AC" w14:textId="02C406D1" w:rsidR="00536557" w:rsidRPr="008A7113" w:rsidRDefault="00536557">
      <w:pPr>
        <w:rPr>
          <w:rFonts w:ascii="Arial" w:hAnsi="Arial" w:cs="Arial"/>
          <w:b/>
          <w:spacing w:val="21"/>
          <w:sz w:val="28"/>
          <w:szCs w:val="28"/>
          <w:u w:val="single"/>
        </w:rPr>
      </w:pPr>
      <w:r w:rsidRPr="008A7113">
        <w:rPr>
          <w:rFonts w:ascii="Arial" w:hAnsi="Arial" w:cs="Arial"/>
          <w:b/>
          <w:spacing w:val="21"/>
          <w:sz w:val="28"/>
          <w:szCs w:val="28"/>
          <w:u w:val="single"/>
        </w:rPr>
        <w:t>Teaching Experience</w:t>
      </w:r>
      <w:r w:rsidR="008A7113">
        <w:rPr>
          <w:rFonts w:ascii="Arial" w:hAnsi="Arial" w:cs="Arial"/>
          <w:b/>
          <w:spacing w:val="21"/>
          <w:sz w:val="28"/>
          <w:szCs w:val="28"/>
          <w:u w:val="single"/>
        </w:rPr>
        <w:t>____________________________________</w:t>
      </w:r>
    </w:p>
    <w:p w14:paraId="131C75A1" w14:textId="79C694F1" w:rsidR="008C3EE7" w:rsidRDefault="006029C1">
      <w:pPr>
        <w:rPr>
          <w:rFonts w:ascii="Arial" w:hAnsi="Arial" w:cs="Arial"/>
          <w:sz w:val="24"/>
          <w:szCs w:val="24"/>
        </w:rPr>
      </w:pPr>
      <w:r w:rsidRPr="00D52C1F">
        <w:rPr>
          <w:rFonts w:ascii="Arial" w:hAnsi="Arial" w:cs="Arial"/>
          <w:b/>
          <w:bCs/>
          <w:sz w:val="24"/>
          <w:szCs w:val="24"/>
        </w:rPr>
        <w:t>Human Osteoarchaeology ARCH31010</w:t>
      </w:r>
      <w:r w:rsidR="00D52C1F">
        <w:rPr>
          <w:rFonts w:ascii="Arial" w:hAnsi="Arial" w:cs="Arial"/>
          <w:sz w:val="24"/>
          <w:szCs w:val="24"/>
        </w:rPr>
        <w:t>,</w:t>
      </w:r>
      <w:r w:rsidRPr="00D52C1F">
        <w:rPr>
          <w:rFonts w:ascii="Arial" w:hAnsi="Arial" w:cs="Arial"/>
          <w:sz w:val="24"/>
          <w:szCs w:val="24"/>
        </w:rPr>
        <w:t xml:space="preserve"> </w:t>
      </w:r>
      <w:r w:rsidR="008C3EE7" w:rsidRPr="00D52C1F">
        <w:rPr>
          <w:rFonts w:ascii="Arial" w:hAnsi="Arial" w:cs="Arial"/>
          <w:sz w:val="24"/>
          <w:szCs w:val="24"/>
        </w:rPr>
        <w:t>UCD</w:t>
      </w:r>
      <w:r w:rsidRPr="00D52C1F">
        <w:rPr>
          <w:rFonts w:ascii="Arial" w:hAnsi="Arial" w:cs="Arial"/>
          <w:sz w:val="24"/>
          <w:szCs w:val="24"/>
        </w:rPr>
        <w:br/>
      </w:r>
      <w:r w:rsidR="00D653FC">
        <w:rPr>
          <w:rFonts w:ascii="Arial" w:hAnsi="Arial" w:cs="Arial"/>
          <w:sz w:val="24"/>
          <w:szCs w:val="24"/>
        </w:rPr>
        <w:t>One l</w:t>
      </w:r>
      <w:r w:rsidRPr="00D52C1F">
        <w:rPr>
          <w:rFonts w:ascii="Arial" w:hAnsi="Arial" w:cs="Arial"/>
          <w:sz w:val="24"/>
          <w:szCs w:val="24"/>
        </w:rPr>
        <w:t xml:space="preserve">ecture and </w:t>
      </w:r>
      <w:r w:rsidR="00D653FC">
        <w:rPr>
          <w:rFonts w:ascii="Arial" w:hAnsi="Arial" w:cs="Arial"/>
          <w:sz w:val="24"/>
          <w:szCs w:val="24"/>
        </w:rPr>
        <w:t>one l</w:t>
      </w:r>
      <w:r w:rsidRPr="00D52C1F">
        <w:rPr>
          <w:rFonts w:ascii="Arial" w:hAnsi="Arial" w:cs="Arial"/>
          <w:sz w:val="24"/>
          <w:szCs w:val="24"/>
        </w:rPr>
        <w:t xml:space="preserve">ab session on lower limb skeletal anatomy, as well as assisting during laboratory sessions for rest of </w:t>
      </w:r>
      <w:r w:rsidR="00D653FC">
        <w:rPr>
          <w:rFonts w:ascii="Arial" w:hAnsi="Arial" w:cs="Arial"/>
          <w:sz w:val="24"/>
          <w:szCs w:val="24"/>
        </w:rPr>
        <w:t>the semester.</w:t>
      </w:r>
    </w:p>
    <w:p w14:paraId="15B5C801" w14:textId="77777777" w:rsidR="008B3A94" w:rsidRPr="008A7113" w:rsidRDefault="008B3A94">
      <w:pPr>
        <w:rPr>
          <w:rFonts w:ascii="Arial" w:hAnsi="Arial" w:cs="Arial"/>
          <w:sz w:val="24"/>
          <w:szCs w:val="24"/>
        </w:rPr>
      </w:pPr>
    </w:p>
    <w:p w14:paraId="0AF609CE" w14:textId="58AD1303" w:rsidR="006029C1" w:rsidRPr="008A7113" w:rsidRDefault="006029C1" w:rsidP="006029C1">
      <w:pPr>
        <w:rPr>
          <w:rFonts w:ascii="Arial" w:hAnsi="Arial" w:cs="Arial"/>
          <w:b/>
          <w:spacing w:val="21"/>
          <w:sz w:val="28"/>
          <w:szCs w:val="28"/>
          <w:u w:val="single"/>
        </w:rPr>
      </w:pPr>
      <w:r w:rsidRPr="008A7113">
        <w:rPr>
          <w:rFonts w:ascii="Arial" w:hAnsi="Arial" w:cs="Arial"/>
          <w:b/>
          <w:spacing w:val="21"/>
          <w:sz w:val="28"/>
          <w:szCs w:val="28"/>
          <w:u w:val="single"/>
        </w:rPr>
        <w:lastRenderedPageBreak/>
        <w:t>Departmental Talks</w:t>
      </w:r>
      <w:r w:rsidR="008A7113">
        <w:rPr>
          <w:rFonts w:ascii="Arial" w:hAnsi="Arial" w:cs="Arial"/>
          <w:b/>
          <w:spacing w:val="21"/>
          <w:sz w:val="28"/>
          <w:szCs w:val="28"/>
          <w:u w:val="single"/>
        </w:rPr>
        <w:t>_____________________________________</w:t>
      </w:r>
    </w:p>
    <w:p w14:paraId="08AD86A7" w14:textId="4A86660A" w:rsidR="008C3EE7" w:rsidRDefault="008C3EE7" w:rsidP="000D410B">
      <w:pPr>
        <w:contextualSpacing/>
        <w:rPr>
          <w:rFonts w:ascii="Arial" w:hAnsi="Arial" w:cs="Arial"/>
        </w:rPr>
      </w:pPr>
      <w:r w:rsidRPr="008C3EE7">
        <w:rPr>
          <w:rFonts w:ascii="Arial" w:eastAsiaTheme="majorEastAsia" w:hAnsi="Arial" w:cs="Arial"/>
          <w:b/>
          <w:spacing w:val="20"/>
          <w:sz w:val="24"/>
          <w:szCs w:val="24"/>
        </w:rPr>
        <w:t>2024</w:t>
      </w:r>
    </w:p>
    <w:p w14:paraId="081671FF" w14:textId="672B3A06" w:rsidR="008B6FE9" w:rsidRPr="008C3EE7" w:rsidRDefault="00F54C03" w:rsidP="000D410B">
      <w:pPr>
        <w:contextualSpacing/>
        <w:rPr>
          <w:rFonts w:ascii="Arial" w:hAnsi="Arial" w:cs="Arial"/>
          <w:sz w:val="24"/>
          <w:szCs w:val="24"/>
        </w:rPr>
      </w:pPr>
      <w:r w:rsidRPr="008C3EE7">
        <w:rPr>
          <w:rFonts w:ascii="Arial" w:hAnsi="Arial" w:cs="Arial"/>
          <w:b/>
          <w:bCs/>
          <w:sz w:val="24"/>
          <w:szCs w:val="24"/>
        </w:rPr>
        <w:t>“So, what do you actually do?” An Example of Skeletal Analysis of Disability</w:t>
      </w:r>
      <w:r w:rsidRPr="008C3EE7">
        <w:rPr>
          <w:rFonts w:ascii="Arial" w:hAnsi="Arial" w:cs="Arial"/>
          <w:sz w:val="24"/>
          <w:szCs w:val="24"/>
        </w:rPr>
        <w:t xml:space="preserve"> </w:t>
      </w:r>
    </w:p>
    <w:p w14:paraId="48A57B32" w14:textId="5DDDEEF9" w:rsidR="008C3EE7" w:rsidRDefault="00F54C03" w:rsidP="008C3EE7">
      <w:pPr>
        <w:contextualSpacing/>
        <w:rPr>
          <w:rFonts w:ascii="Arial" w:hAnsi="Arial" w:cs="Arial"/>
          <w:sz w:val="24"/>
          <w:szCs w:val="24"/>
        </w:rPr>
      </w:pPr>
      <w:r w:rsidRPr="008C3EE7">
        <w:rPr>
          <w:rFonts w:ascii="Arial" w:hAnsi="Arial" w:cs="Arial"/>
          <w:sz w:val="24"/>
          <w:szCs w:val="24"/>
        </w:rPr>
        <w:t xml:space="preserve">PhD Research Day, </w:t>
      </w:r>
      <w:r w:rsidR="008C3EE7" w:rsidRPr="008C3EE7">
        <w:rPr>
          <w:rFonts w:ascii="Arial" w:hAnsi="Arial" w:cs="Arial"/>
          <w:sz w:val="24"/>
          <w:szCs w:val="24"/>
        </w:rPr>
        <w:t>UCD</w:t>
      </w:r>
      <w:r w:rsidR="006A1CEA">
        <w:rPr>
          <w:rFonts w:ascii="Arial" w:hAnsi="Arial" w:cs="Arial"/>
          <w:sz w:val="24"/>
          <w:szCs w:val="24"/>
        </w:rPr>
        <w:br/>
      </w:r>
    </w:p>
    <w:p w14:paraId="401AF254" w14:textId="44A3529F" w:rsidR="00F54C03" w:rsidRPr="008C3EE7" w:rsidRDefault="00F54C03" w:rsidP="008C3EE7">
      <w:pPr>
        <w:contextualSpacing/>
        <w:rPr>
          <w:rFonts w:ascii="Arial" w:hAnsi="Arial" w:cs="Arial"/>
          <w:sz w:val="24"/>
          <w:szCs w:val="24"/>
        </w:rPr>
      </w:pPr>
      <w:r w:rsidRPr="008C3EE7">
        <w:rPr>
          <w:rFonts w:ascii="Arial" w:hAnsi="Arial" w:cs="Arial"/>
          <w:b/>
          <w:bCs/>
          <w:sz w:val="24"/>
          <w:szCs w:val="24"/>
        </w:rPr>
        <w:t>Deciphering Disability Narratives in Roman Britain</w:t>
      </w:r>
      <w:r w:rsidR="000D410B" w:rsidRPr="008C3EE7">
        <w:rPr>
          <w:rFonts w:ascii="Arial" w:hAnsi="Arial" w:cs="Arial"/>
          <w:sz w:val="24"/>
          <w:szCs w:val="24"/>
        </w:rPr>
        <w:t xml:space="preserve"> </w:t>
      </w:r>
      <w:r w:rsidR="000D410B" w:rsidRPr="008C3EE7">
        <w:rPr>
          <w:rFonts w:ascii="Arial" w:hAnsi="Arial" w:cs="Arial"/>
          <w:sz w:val="24"/>
          <w:szCs w:val="24"/>
        </w:rPr>
        <w:br/>
      </w:r>
      <w:r w:rsidRPr="008C3EE7">
        <w:rPr>
          <w:rFonts w:ascii="Arial" w:hAnsi="Arial" w:cs="Arial"/>
          <w:sz w:val="24"/>
          <w:szCs w:val="24"/>
        </w:rPr>
        <w:t>Interdisciplinary Early Career Seminar for Medieval Studies, UCD</w:t>
      </w:r>
    </w:p>
    <w:p w14:paraId="2397FF12" w14:textId="77777777" w:rsidR="008C3EE7" w:rsidRDefault="008C3EE7" w:rsidP="006029C1">
      <w:pPr>
        <w:contextualSpacing/>
        <w:rPr>
          <w:rFonts w:ascii="Arial" w:hAnsi="Arial" w:cs="Arial"/>
          <w:sz w:val="24"/>
          <w:szCs w:val="24"/>
        </w:rPr>
      </w:pPr>
    </w:p>
    <w:p w14:paraId="04183AB2" w14:textId="7CC28F0E" w:rsidR="008C3EE7" w:rsidRPr="008C3EE7" w:rsidRDefault="008C3EE7" w:rsidP="006029C1">
      <w:pPr>
        <w:contextualSpacing/>
        <w:rPr>
          <w:rFonts w:ascii="Arial" w:hAnsi="Arial" w:cs="Arial"/>
          <w:sz w:val="24"/>
          <w:szCs w:val="24"/>
        </w:rPr>
      </w:pPr>
      <w:r w:rsidRPr="008C3EE7">
        <w:rPr>
          <w:rFonts w:ascii="Arial" w:eastAsiaTheme="majorEastAsia" w:hAnsi="Arial" w:cs="Arial"/>
          <w:b/>
          <w:spacing w:val="20"/>
          <w:sz w:val="24"/>
          <w:szCs w:val="24"/>
        </w:rPr>
        <w:t>2023</w:t>
      </w:r>
    </w:p>
    <w:p w14:paraId="40AC25B2" w14:textId="37B5A2E6" w:rsidR="00F54C03" w:rsidRPr="008C3EE7" w:rsidRDefault="00F54C03" w:rsidP="006029C1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8C3EE7">
        <w:rPr>
          <w:rFonts w:ascii="Arial" w:hAnsi="Arial" w:cs="Arial"/>
          <w:b/>
          <w:bCs/>
          <w:sz w:val="24"/>
          <w:szCs w:val="24"/>
        </w:rPr>
        <w:t>Examining the Life Course of Disabled and Chronically Ill Individuals and their Access to Healthcare in Roman Britain</w:t>
      </w:r>
    </w:p>
    <w:p w14:paraId="6770D4FC" w14:textId="20E76014" w:rsidR="006029C1" w:rsidRPr="008C3EE7" w:rsidRDefault="00F54C03" w:rsidP="006029C1">
      <w:pPr>
        <w:contextualSpacing/>
        <w:rPr>
          <w:rFonts w:ascii="Arial" w:hAnsi="Arial" w:cs="Arial"/>
          <w:sz w:val="24"/>
          <w:szCs w:val="24"/>
        </w:rPr>
      </w:pPr>
      <w:r w:rsidRPr="008C3EE7">
        <w:rPr>
          <w:rFonts w:ascii="Arial" w:hAnsi="Arial" w:cs="Arial"/>
          <w:sz w:val="24"/>
          <w:szCs w:val="24"/>
        </w:rPr>
        <w:t>PhD Research Day, UCD</w:t>
      </w:r>
    </w:p>
    <w:p w14:paraId="0CEFE7E5" w14:textId="77777777" w:rsidR="008C3EE7" w:rsidRDefault="008C3EE7" w:rsidP="006029C1">
      <w:pPr>
        <w:contextualSpacing/>
        <w:rPr>
          <w:rFonts w:ascii="Arial" w:hAnsi="Arial" w:cs="Arial"/>
          <w:sz w:val="24"/>
          <w:szCs w:val="24"/>
        </w:rPr>
      </w:pPr>
    </w:p>
    <w:p w14:paraId="16C28D63" w14:textId="08F5B862" w:rsidR="008C3EE7" w:rsidRDefault="008C3EE7" w:rsidP="006029C1">
      <w:pPr>
        <w:contextualSpacing/>
        <w:rPr>
          <w:rFonts w:ascii="Arial" w:hAnsi="Arial" w:cs="Arial"/>
          <w:sz w:val="24"/>
          <w:szCs w:val="24"/>
        </w:rPr>
      </w:pPr>
      <w:r w:rsidRPr="008C3EE7">
        <w:rPr>
          <w:rFonts w:ascii="Arial" w:eastAsiaTheme="majorEastAsia" w:hAnsi="Arial" w:cs="Arial"/>
          <w:b/>
          <w:spacing w:val="20"/>
          <w:sz w:val="24"/>
          <w:szCs w:val="24"/>
        </w:rPr>
        <w:t>2022</w:t>
      </w:r>
    </w:p>
    <w:p w14:paraId="7B2FDFD3" w14:textId="35B4DECF" w:rsidR="006029C1" w:rsidRPr="008C3EE7" w:rsidRDefault="006029C1" w:rsidP="006029C1">
      <w:pPr>
        <w:contextualSpacing/>
        <w:rPr>
          <w:rFonts w:ascii="Arial" w:hAnsi="Arial" w:cs="Arial"/>
          <w:sz w:val="24"/>
          <w:szCs w:val="24"/>
        </w:rPr>
      </w:pPr>
      <w:r w:rsidRPr="008C3EE7">
        <w:rPr>
          <w:rFonts w:ascii="Arial" w:hAnsi="Arial" w:cs="Arial"/>
          <w:b/>
          <w:bCs/>
          <w:sz w:val="24"/>
          <w:szCs w:val="24"/>
        </w:rPr>
        <w:t>Identifying pipe notches using scanning-electron microscopy</w:t>
      </w:r>
      <w:r w:rsidR="000D410B" w:rsidRPr="008C3EE7">
        <w:rPr>
          <w:rFonts w:ascii="Arial" w:hAnsi="Arial" w:cs="Arial"/>
          <w:sz w:val="24"/>
          <w:szCs w:val="24"/>
        </w:rPr>
        <w:t xml:space="preserve"> </w:t>
      </w:r>
      <w:r w:rsidR="000D410B" w:rsidRPr="008C3EE7">
        <w:rPr>
          <w:rFonts w:ascii="Arial" w:hAnsi="Arial" w:cs="Arial"/>
          <w:sz w:val="24"/>
          <w:szCs w:val="24"/>
        </w:rPr>
        <w:br/>
      </w:r>
      <w:r w:rsidRPr="008C3EE7">
        <w:rPr>
          <w:rFonts w:ascii="Arial" w:hAnsi="Arial" w:cs="Arial"/>
          <w:sz w:val="24"/>
          <w:szCs w:val="24"/>
        </w:rPr>
        <w:t>Tobacco Health and History Seminar, University of Leicester</w:t>
      </w:r>
    </w:p>
    <w:p w14:paraId="1896ABEF" w14:textId="77777777" w:rsidR="006029C1" w:rsidRDefault="006029C1">
      <w:pPr>
        <w:rPr>
          <w:rFonts w:ascii="Arial" w:hAnsi="Arial" w:cs="Arial"/>
        </w:rPr>
      </w:pPr>
    </w:p>
    <w:p w14:paraId="241326D6" w14:textId="3D211302" w:rsidR="000D410B" w:rsidRPr="008A7113" w:rsidRDefault="000D410B">
      <w:pPr>
        <w:rPr>
          <w:rFonts w:ascii="Arial" w:hAnsi="Arial" w:cs="Arial"/>
          <w:b/>
          <w:spacing w:val="21"/>
          <w:sz w:val="28"/>
          <w:szCs w:val="28"/>
          <w:u w:val="single"/>
        </w:rPr>
      </w:pPr>
      <w:r w:rsidRPr="008A7113">
        <w:rPr>
          <w:rFonts w:ascii="Arial" w:hAnsi="Arial" w:cs="Arial"/>
          <w:b/>
          <w:spacing w:val="21"/>
          <w:sz w:val="28"/>
          <w:szCs w:val="28"/>
          <w:u w:val="single"/>
        </w:rPr>
        <w:t>Departmental Service</w:t>
      </w:r>
      <w:r w:rsidR="008A7113">
        <w:rPr>
          <w:rFonts w:ascii="Arial" w:hAnsi="Arial" w:cs="Arial"/>
          <w:b/>
          <w:spacing w:val="21"/>
          <w:sz w:val="28"/>
          <w:szCs w:val="28"/>
          <w:u w:val="single"/>
        </w:rPr>
        <w:t>____________________________________</w:t>
      </w:r>
    </w:p>
    <w:p w14:paraId="5109D996" w14:textId="0013DA41" w:rsidR="00D52C1F" w:rsidRPr="00D52C1F" w:rsidRDefault="00D52C1F">
      <w:pPr>
        <w:contextualSpacing/>
        <w:rPr>
          <w:rFonts w:ascii="Arial" w:eastAsiaTheme="majorEastAsia" w:hAnsi="Arial" w:cs="Arial"/>
          <w:b/>
          <w:spacing w:val="20"/>
          <w:sz w:val="24"/>
          <w:szCs w:val="24"/>
        </w:rPr>
      </w:pPr>
      <w:r w:rsidRPr="00D52C1F">
        <w:rPr>
          <w:rFonts w:ascii="Arial" w:eastAsiaTheme="majorEastAsia" w:hAnsi="Arial" w:cs="Arial"/>
          <w:b/>
          <w:spacing w:val="20"/>
          <w:sz w:val="24"/>
          <w:szCs w:val="24"/>
        </w:rPr>
        <w:t>2024 - present</w:t>
      </w:r>
    </w:p>
    <w:p w14:paraId="52F886C1" w14:textId="78316DCA" w:rsidR="000D410B" w:rsidRPr="008A7113" w:rsidRDefault="000D410B">
      <w:pPr>
        <w:rPr>
          <w:rFonts w:ascii="Arial" w:hAnsi="Arial" w:cs="Arial"/>
          <w:b/>
          <w:bCs/>
          <w:sz w:val="24"/>
          <w:szCs w:val="24"/>
        </w:rPr>
      </w:pPr>
      <w:r w:rsidRPr="00D653FC">
        <w:rPr>
          <w:rFonts w:ascii="Arial" w:hAnsi="Arial" w:cs="Arial"/>
          <w:b/>
          <w:bCs/>
          <w:sz w:val="24"/>
          <w:szCs w:val="24"/>
        </w:rPr>
        <w:t>PhD Representative</w:t>
      </w:r>
      <w:r w:rsidR="008A7113">
        <w:rPr>
          <w:rFonts w:ascii="Arial" w:hAnsi="Arial" w:cs="Arial"/>
          <w:b/>
          <w:bCs/>
          <w:sz w:val="24"/>
          <w:szCs w:val="24"/>
        </w:rPr>
        <w:br/>
      </w:r>
      <w:r w:rsidR="00D653FC">
        <w:rPr>
          <w:rFonts w:ascii="Arial" w:hAnsi="Arial" w:cs="Arial"/>
          <w:sz w:val="24"/>
          <w:szCs w:val="24"/>
        </w:rPr>
        <w:t xml:space="preserve">School of Archaeology, </w:t>
      </w:r>
      <w:r w:rsidR="00D52C1F" w:rsidRPr="00D653FC">
        <w:rPr>
          <w:rFonts w:ascii="Arial" w:hAnsi="Arial" w:cs="Arial"/>
          <w:sz w:val="24"/>
          <w:szCs w:val="24"/>
        </w:rPr>
        <w:t>UCD</w:t>
      </w:r>
    </w:p>
    <w:p w14:paraId="13B88D8C" w14:textId="16D98160" w:rsidR="000D410B" w:rsidRPr="008A7113" w:rsidRDefault="000D410B">
      <w:pPr>
        <w:rPr>
          <w:rFonts w:ascii="Arial" w:hAnsi="Arial" w:cs="Arial"/>
          <w:b/>
          <w:bCs/>
          <w:sz w:val="24"/>
          <w:szCs w:val="24"/>
        </w:rPr>
      </w:pPr>
      <w:r w:rsidRPr="00D653FC">
        <w:rPr>
          <w:rFonts w:ascii="Arial" w:hAnsi="Arial" w:cs="Arial"/>
          <w:b/>
          <w:bCs/>
          <w:sz w:val="24"/>
          <w:szCs w:val="24"/>
        </w:rPr>
        <w:t>Research Committee Member</w:t>
      </w:r>
      <w:r w:rsidR="008A7113">
        <w:rPr>
          <w:rFonts w:ascii="Arial" w:hAnsi="Arial" w:cs="Arial"/>
          <w:b/>
          <w:bCs/>
          <w:sz w:val="24"/>
          <w:szCs w:val="24"/>
        </w:rPr>
        <w:br/>
      </w:r>
      <w:r w:rsidR="00D653FC">
        <w:rPr>
          <w:rFonts w:ascii="Arial" w:hAnsi="Arial" w:cs="Arial"/>
          <w:sz w:val="24"/>
          <w:szCs w:val="24"/>
        </w:rPr>
        <w:t>School of Archaeology,</w:t>
      </w:r>
      <w:r w:rsidR="00D52C1F" w:rsidRPr="00D653FC">
        <w:rPr>
          <w:rFonts w:ascii="Arial" w:hAnsi="Arial" w:cs="Arial"/>
          <w:sz w:val="24"/>
          <w:szCs w:val="24"/>
        </w:rPr>
        <w:t xml:space="preserve"> UCD</w:t>
      </w:r>
    </w:p>
    <w:p w14:paraId="66D02CE7" w14:textId="77777777" w:rsidR="000D410B" w:rsidRDefault="000D410B">
      <w:pPr>
        <w:rPr>
          <w:rFonts w:ascii="Arial" w:hAnsi="Arial" w:cs="Arial"/>
          <w:b/>
          <w:spacing w:val="21"/>
          <w:sz w:val="28"/>
          <w:szCs w:val="28"/>
        </w:rPr>
      </w:pPr>
    </w:p>
    <w:p w14:paraId="41B24063" w14:textId="20CD0182" w:rsidR="000D410B" w:rsidRPr="008A7113" w:rsidRDefault="000D410B">
      <w:pPr>
        <w:rPr>
          <w:rFonts w:ascii="Arial" w:hAnsi="Arial" w:cs="Arial"/>
          <w:b/>
          <w:spacing w:val="21"/>
          <w:sz w:val="28"/>
          <w:szCs w:val="28"/>
          <w:u w:val="single"/>
        </w:rPr>
      </w:pPr>
      <w:r w:rsidRPr="008A7113">
        <w:rPr>
          <w:rFonts w:ascii="Arial" w:hAnsi="Arial" w:cs="Arial"/>
          <w:b/>
          <w:spacing w:val="21"/>
          <w:sz w:val="28"/>
          <w:szCs w:val="28"/>
          <w:u w:val="single"/>
        </w:rPr>
        <w:t>Public Outreach</w:t>
      </w:r>
      <w:r w:rsidR="008A7113">
        <w:rPr>
          <w:rFonts w:ascii="Arial" w:hAnsi="Arial" w:cs="Arial"/>
          <w:b/>
          <w:spacing w:val="21"/>
          <w:sz w:val="28"/>
          <w:szCs w:val="28"/>
          <w:u w:val="single"/>
        </w:rPr>
        <w:t>________________________________________</w:t>
      </w:r>
    </w:p>
    <w:p w14:paraId="2466F515" w14:textId="6E717E82" w:rsidR="000D410B" w:rsidRPr="00D52C1F" w:rsidRDefault="00D52C1F" w:rsidP="000D410B">
      <w:pPr>
        <w:rPr>
          <w:rFonts w:ascii="Arial" w:hAnsi="Arial" w:cs="Arial"/>
          <w:b/>
          <w:bCs/>
          <w:sz w:val="24"/>
          <w:szCs w:val="24"/>
        </w:rPr>
      </w:pPr>
      <w:r w:rsidRPr="00D52C1F">
        <w:rPr>
          <w:rFonts w:ascii="Arial" w:eastAsiaTheme="majorEastAsia" w:hAnsi="Arial" w:cs="Arial"/>
          <w:b/>
          <w:spacing w:val="20"/>
          <w:sz w:val="24"/>
          <w:szCs w:val="24"/>
        </w:rPr>
        <w:t>2024</w:t>
      </w:r>
      <w:r>
        <w:rPr>
          <w:rFonts w:ascii="Arial" w:hAnsi="Arial" w:cs="Arial"/>
          <w:b/>
          <w:bCs/>
        </w:rPr>
        <w:br/>
      </w:r>
      <w:r w:rsidR="000D410B" w:rsidRPr="00D52C1F">
        <w:rPr>
          <w:rFonts w:ascii="Arial" w:hAnsi="Arial" w:cs="Arial"/>
          <w:b/>
          <w:bCs/>
          <w:sz w:val="24"/>
          <w:szCs w:val="24"/>
        </w:rPr>
        <w:t>Chester House Estate Roman Fest</w:t>
      </w:r>
    </w:p>
    <w:p w14:paraId="6951A788" w14:textId="0525226B" w:rsidR="000D410B" w:rsidRPr="00D52C1F" w:rsidRDefault="000D410B" w:rsidP="008B6FE9">
      <w:pPr>
        <w:rPr>
          <w:rFonts w:ascii="Arial" w:hAnsi="Arial" w:cs="Arial"/>
          <w:sz w:val="24"/>
          <w:szCs w:val="24"/>
        </w:rPr>
      </w:pPr>
      <w:r w:rsidRPr="00D52C1F">
        <w:rPr>
          <w:rFonts w:ascii="Arial" w:hAnsi="Arial" w:cs="Arial"/>
          <w:sz w:val="24"/>
          <w:szCs w:val="24"/>
        </w:rPr>
        <w:t>Stand: Written in Bone: Using Skeletons to Understand the Human Past</w:t>
      </w:r>
      <w:r w:rsidRPr="00D52C1F">
        <w:rPr>
          <w:rFonts w:ascii="Arial" w:hAnsi="Arial" w:cs="Arial"/>
          <w:sz w:val="24"/>
          <w:szCs w:val="24"/>
        </w:rPr>
        <w:br/>
        <w:t>Wellingborough, U.K.</w:t>
      </w:r>
    </w:p>
    <w:p w14:paraId="25328E71" w14:textId="77777777" w:rsidR="00D52C1F" w:rsidRPr="00D52C1F" w:rsidRDefault="00D52C1F" w:rsidP="000D410B">
      <w:pPr>
        <w:rPr>
          <w:rFonts w:ascii="Arial" w:hAnsi="Arial" w:cs="Arial"/>
          <w:b/>
          <w:bCs/>
          <w:sz w:val="24"/>
          <w:szCs w:val="24"/>
        </w:rPr>
      </w:pPr>
    </w:p>
    <w:p w14:paraId="745939C6" w14:textId="130F33F2" w:rsidR="000D410B" w:rsidRPr="00D52C1F" w:rsidRDefault="00D52C1F" w:rsidP="000D410B">
      <w:pPr>
        <w:rPr>
          <w:rFonts w:ascii="Arial" w:hAnsi="Arial" w:cs="Arial"/>
          <w:b/>
          <w:bCs/>
          <w:sz w:val="24"/>
          <w:szCs w:val="24"/>
        </w:rPr>
      </w:pPr>
      <w:r w:rsidRPr="00D52C1F">
        <w:rPr>
          <w:rFonts w:ascii="Arial" w:eastAsiaTheme="majorEastAsia" w:hAnsi="Arial" w:cs="Arial"/>
          <w:b/>
          <w:spacing w:val="20"/>
          <w:sz w:val="24"/>
          <w:szCs w:val="24"/>
        </w:rPr>
        <w:t>2022</w:t>
      </w:r>
      <w:r w:rsidRPr="00D52C1F">
        <w:rPr>
          <w:rFonts w:ascii="Arial" w:hAnsi="Arial" w:cs="Arial"/>
          <w:b/>
          <w:bCs/>
          <w:sz w:val="24"/>
          <w:szCs w:val="24"/>
        </w:rPr>
        <w:br/>
      </w:r>
      <w:r w:rsidR="000D410B" w:rsidRPr="00D52C1F">
        <w:rPr>
          <w:rFonts w:ascii="Arial" w:hAnsi="Arial" w:cs="Arial"/>
          <w:b/>
          <w:bCs/>
          <w:sz w:val="24"/>
          <w:szCs w:val="24"/>
        </w:rPr>
        <w:t>Great Exhibition Road Festival</w:t>
      </w:r>
    </w:p>
    <w:p w14:paraId="1E0A6063" w14:textId="532AC910" w:rsidR="000D410B" w:rsidRPr="00D52C1F" w:rsidRDefault="000D410B" w:rsidP="000D410B">
      <w:pPr>
        <w:contextualSpacing/>
        <w:rPr>
          <w:rFonts w:ascii="Arial" w:hAnsi="Arial" w:cs="Arial"/>
          <w:sz w:val="24"/>
          <w:szCs w:val="24"/>
        </w:rPr>
      </w:pPr>
      <w:r w:rsidRPr="00D52C1F">
        <w:rPr>
          <w:rFonts w:ascii="Arial" w:hAnsi="Arial" w:cs="Arial"/>
          <w:sz w:val="24"/>
          <w:szCs w:val="24"/>
        </w:rPr>
        <w:t>Stand: How old am I really? Ageing skeletal remains in archaeology.</w:t>
      </w:r>
      <w:r w:rsidRPr="00D52C1F">
        <w:rPr>
          <w:rFonts w:ascii="Arial" w:hAnsi="Arial" w:cs="Arial"/>
          <w:sz w:val="24"/>
          <w:szCs w:val="24"/>
        </w:rPr>
        <w:br/>
        <w:t>Leicester, U.K.</w:t>
      </w:r>
    </w:p>
    <w:p w14:paraId="4C8C269A" w14:textId="2A89FABE" w:rsidR="000D410B" w:rsidRDefault="000D410B">
      <w:pPr>
        <w:rPr>
          <w:rFonts w:ascii="Arial" w:eastAsiaTheme="majorEastAsia" w:hAnsi="Arial" w:cs="Arial"/>
          <w:bCs/>
          <w:spacing w:val="21"/>
          <w:sz w:val="24"/>
          <w:szCs w:val="24"/>
        </w:rPr>
      </w:pPr>
    </w:p>
    <w:p w14:paraId="557DB7F9" w14:textId="142ED794" w:rsidR="000D410B" w:rsidRPr="008A7113" w:rsidRDefault="000D410B">
      <w:pPr>
        <w:rPr>
          <w:rFonts w:ascii="Arial" w:hAnsi="Arial" w:cs="Arial"/>
          <w:b/>
          <w:spacing w:val="21"/>
          <w:sz w:val="28"/>
          <w:szCs w:val="28"/>
          <w:u w:val="single"/>
        </w:rPr>
      </w:pPr>
      <w:r w:rsidRPr="008A7113">
        <w:rPr>
          <w:rFonts w:ascii="Arial" w:hAnsi="Arial" w:cs="Arial"/>
          <w:b/>
          <w:spacing w:val="21"/>
          <w:sz w:val="28"/>
          <w:szCs w:val="28"/>
          <w:u w:val="single"/>
        </w:rPr>
        <w:t>Professional Memberships</w:t>
      </w:r>
      <w:r w:rsidR="008A7113">
        <w:rPr>
          <w:rFonts w:ascii="Arial" w:hAnsi="Arial" w:cs="Arial"/>
          <w:b/>
          <w:spacing w:val="21"/>
          <w:sz w:val="28"/>
          <w:szCs w:val="28"/>
          <w:u w:val="single"/>
        </w:rPr>
        <w:t>_______________________________</w:t>
      </w:r>
    </w:p>
    <w:p w14:paraId="1117A64E" w14:textId="1BBFABAC" w:rsidR="000D410B" w:rsidRDefault="000D410B">
      <w:pPr>
        <w:rPr>
          <w:rFonts w:ascii="Arial" w:hAnsi="Arial" w:cs="Arial"/>
          <w:bCs/>
        </w:rPr>
      </w:pPr>
      <w:r w:rsidRPr="008A7113">
        <w:rPr>
          <w:rFonts w:ascii="Arial" w:hAnsi="Arial" w:cs="Arial"/>
          <w:bCs/>
          <w:sz w:val="24"/>
          <w:szCs w:val="24"/>
        </w:rPr>
        <w:t xml:space="preserve">European </w:t>
      </w:r>
      <w:r w:rsidR="003327D6" w:rsidRPr="008A7113">
        <w:rPr>
          <w:rFonts w:ascii="Arial" w:hAnsi="Arial" w:cs="Arial"/>
          <w:bCs/>
          <w:sz w:val="24"/>
          <w:szCs w:val="24"/>
        </w:rPr>
        <w:t xml:space="preserve">Association of </w:t>
      </w:r>
      <w:r w:rsidRPr="008A7113">
        <w:rPr>
          <w:rFonts w:ascii="Arial" w:hAnsi="Arial" w:cs="Arial"/>
          <w:bCs/>
          <w:sz w:val="24"/>
          <w:szCs w:val="24"/>
        </w:rPr>
        <w:t>Archaeologist</w:t>
      </w:r>
      <w:r w:rsidR="003327D6" w:rsidRPr="008A7113">
        <w:rPr>
          <w:rFonts w:ascii="Arial" w:hAnsi="Arial" w:cs="Arial"/>
          <w:bCs/>
          <w:sz w:val="24"/>
          <w:szCs w:val="24"/>
        </w:rPr>
        <w:t xml:space="preserve">s, </w:t>
      </w:r>
      <w:r w:rsidR="00324572" w:rsidRPr="008A7113">
        <w:rPr>
          <w:rFonts w:ascii="Arial" w:hAnsi="Arial" w:cs="Arial"/>
          <w:bCs/>
          <w:sz w:val="24"/>
          <w:szCs w:val="24"/>
        </w:rPr>
        <w:t xml:space="preserve">Irish </w:t>
      </w:r>
      <w:r w:rsidR="00D52C1F" w:rsidRPr="008A7113">
        <w:rPr>
          <w:rFonts w:ascii="Arial" w:hAnsi="Arial" w:cs="Arial"/>
          <w:bCs/>
          <w:sz w:val="24"/>
          <w:szCs w:val="24"/>
        </w:rPr>
        <w:t>Archaeology</w:t>
      </w:r>
      <w:r w:rsidR="00324572" w:rsidRPr="008A7113">
        <w:rPr>
          <w:rFonts w:ascii="Arial" w:hAnsi="Arial" w:cs="Arial"/>
          <w:bCs/>
          <w:sz w:val="24"/>
          <w:szCs w:val="24"/>
        </w:rPr>
        <w:t xml:space="preserve"> Association, </w:t>
      </w:r>
      <w:r w:rsidR="003327D6" w:rsidRPr="008A7113">
        <w:rPr>
          <w:rFonts w:ascii="Arial" w:hAnsi="Arial" w:cs="Arial"/>
          <w:bCs/>
          <w:sz w:val="24"/>
          <w:szCs w:val="24"/>
        </w:rPr>
        <w:t>Disabled Archaeologists Network, Cripantiquit</w:t>
      </w:r>
      <w:r w:rsidR="008A7113">
        <w:rPr>
          <w:rFonts w:ascii="Arial" w:hAnsi="Arial" w:cs="Arial"/>
          <w:bCs/>
          <w:sz w:val="24"/>
          <w:szCs w:val="24"/>
        </w:rPr>
        <w:t>y.</w:t>
      </w:r>
    </w:p>
    <w:p w14:paraId="0698B1FD" w14:textId="77777777" w:rsidR="008B6FE9" w:rsidRDefault="008B6FE9">
      <w:pPr>
        <w:rPr>
          <w:rFonts w:ascii="Arial" w:hAnsi="Arial" w:cs="Arial"/>
          <w:bCs/>
        </w:rPr>
      </w:pPr>
    </w:p>
    <w:p w14:paraId="4CA278A4" w14:textId="77777777" w:rsidR="008B6FE9" w:rsidRDefault="008B6FE9">
      <w:pPr>
        <w:rPr>
          <w:rFonts w:ascii="Arial" w:hAnsi="Arial" w:cs="Arial"/>
          <w:bCs/>
        </w:rPr>
      </w:pPr>
    </w:p>
    <w:p w14:paraId="0B27A2EE" w14:textId="3A7C0C47" w:rsidR="00DA4148" w:rsidRPr="008A7113" w:rsidRDefault="00000000">
      <w:pPr>
        <w:pStyle w:val="Heading1"/>
        <w:rPr>
          <w:rFonts w:ascii="Arial" w:hAnsi="Arial" w:cs="Arial"/>
          <w:sz w:val="28"/>
          <w:szCs w:val="28"/>
          <w:u w:val="single"/>
        </w:rPr>
      </w:pPr>
      <w:r w:rsidRPr="008A7113">
        <w:rPr>
          <w:rFonts w:ascii="Arial" w:hAnsi="Arial" w:cs="Arial"/>
          <w:sz w:val="28"/>
          <w:szCs w:val="28"/>
          <w:u w:val="single"/>
        </w:rPr>
        <w:lastRenderedPageBreak/>
        <w:t>Additional Skills</w:t>
      </w:r>
      <w:r w:rsidR="008A7113">
        <w:rPr>
          <w:rFonts w:ascii="Arial" w:hAnsi="Arial" w:cs="Arial"/>
          <w:sz w:val="28"/>
          <w:szCs w:val="28"/>
          <w:u w:val="single"/>
        </w:rPr>
        <w:t>________________________________________</w:t>
      </w:r>
    </w:p>
    <w:p w14:paraId="0AA238B1" w14:textId="77777777" w:rsidR="00DA4148" w:rsidRPr="008A7113" w:rsidRDefault="00000000">
      <w:pPr>
        <w:pStyle w:val="Heading2"/>
        <w:rPr>
          <w:rFonts w:ascii="Arial" w:eastAsiaTheme="minorHAnsi" w:hAnsi="Arial" w:cs="Arial"/>
          <w:bCs/>
          <w:i w:val="0"/>
          <w:spacing w:val="0"/>
          <w:sz w:val="24"/>
          <w:szCs w:val="24"/>
        </w:rPr>
      </w:pPr>
      <w:r w:rsidRPr="008A7113">
        <w:rPr>
          <w:rFonts w:ascii="Arial" w:eastAsiaTheme="minorHAnsi" w:hAnsi="Arial" w:cs="Arial"/>
          <w:bCs/>
          <w:i w:val="0"/>
          <w:spacing w:val="0"/>
          <w:sz w:val="24"/>
          <w:szCs w:val="24"/>
        </w:rPr>
        <w:t>Mechanical Proficiencies</w:t>
      </w:r>
    </w:p>
    <w:p w14:paraId="0C658292" w14:textId="566E827E" w:rsidR="00DA4148" w:rsidRPr="008A7113" w:rsidRDefault="00000000" w:rsidP="008B6FE9">
      <w:pPr>
        <w:rPr>
          <w:rFonts w:ascii="Arial" w:hAnsi="Arial" w:cs="Arial"/>
          <w:sz w:val="24"/>
          <w:szCs w:val="24"/>
        </w:rPr>
      </w:pPr>
      <w:r w:rsidRPr="008A7113">
        <w:rPr>
          <w:rFonts w:ascii="Arial" w:hAnsi="Arial" w:cs="Arial"/>
          <w:sz w:val="24"/>
          <w:szCs w:val="24"/>
        </w:rPr>
        <w:t>Scanning Electron Microscopy (BSD, C2D);</w:t>
      </w:r>
      <w:r w:rsidRPr="008A7113">
        <w:rPr>
          <w:rFonts w:ascii="Arial" w:hAnsi="Arial" w:cs="Arial"/>
          <w:sz w:val="24"/>
          <w:szCs w:val="24"/>
        </w:rPr>
        <w:br/>
        <w:t>Light and metallographic microscopy;</w:t>
      </w:r>
      <w:r w:rsidRPr="008A7113">
        <w:rPr>
          <w:rFonts w:ascii="Arial" w:hAnsi="Arial" w:cs="Arial"/>
          <w:sz w:val="24"/>
          <w:szCs w:val="24"/>
        </w:rPr>
        <w:br/>
        <w:t>Radiography and microCT scanners;</w:t>
      </w:r>
      <w:r w:rsidRPr="008A7113">
        <w:rPr>
          <w:rFonts w:ascii="Arial" w:hAnsi="Arial" w:cs="Arial"/>
          <w:sz w:val="24"/>
          <w:szCs w:val="24"/>
        </w:rPr>
        <w:br/>
        <w:t>Dremel drilling tool;</w:t>
      </w:r>
      <w:r w:rsidRPr="008A7113">
        <w:rPr>
          <w:rFonts w:ascii="Arial" w:hAnsi="Arial" w:cs="Arial"/>
          <w:sz w:val="24"/>
          <w:szCs w:val="24"/>
        </w:rPr>
        <w:br/>
        <w:t>Chemical wet lab equipment, including micro-pipettes, centrifuges, speed vacuums, freeze-dryers, and fume hoods.</w:t>
      </w:r>
    </w:p>
    <w:p w14:paraId="2D4ECB38" w14:textId="77777777" w:rsidR="00DA4148" w:rsidRPr="008A7113" w:rsidRDefault="00000000" w:rsidP="008A7113">
      <w:pPr>
        <w:pStyle w:val="Heading2"/>
        <w:rPr>
          <w:rFonts w:ascii="Arial" w:eastAsiaTheme="minorHAnsi" w:hAnsi="Arial" w:cs="Arial"/>
          <w:bCs/>
          <w:i w:val="0"/>
          <w:spacing w:val="0"/>
          <w:sz w:val="24"/>
          <w:szCs w:val="24"/>
        </w:rPr>
      </w:pPr>
      <w:r w:rsidRPr="008A7113">
        <w:rPr>
          <w:rFonts w:ascii="Arial" w:eastAsiaTheme="minorHAnsi" w:hAnsi="Arial" w:cs="Arial"/>
          <w:bCs/>
          <w:i w:val="0"/>
          <w:spacing w:val="0"/>
          <w:sz w:val="24"/>
          <w:szCs w:val="24"/>
        </w:rPr>
        <w:t>IT Proficiencies</w:t>
      </w:r>
    </w:p>
    <w:p w14:paraId="4B8DF353" w14:textId="6EF209CA" w:rsidR="00DA4148" w:rsidRPr="008A7113" w:rsidRDefault="00000000">
      <w:pPr>
        <w:rPr>
          <w:rFonts w:ascii="Arial" w:hAnsi="Arial" w:cs="Arial"/>
          <w:sz w:val="24"/>
          <w:szCs w:val="24"/>
        </w:rPr>
      </w:pPr>
      <w:r w:rsidRPr="008A7113">
        <w:rPr>
          <w:rFonts w:ascii="Arial" w:hAnsi="Arial" w:cs="Arial"/>
          <w:sz w:val="24"/>
          <w:szCs w:val="24"/>
        </w:rPr>
        <w:t xml:space="preserve">Microsoft Office package, including Word, PowerPoint, Excel, and Access; </w:t>
      </w:r>
      <w:r w:rsidRPr="008A7113">
        <w:rPr>
          <w:rFonts w:ascii="Arial" w:hAnsi="Arial" w:cs="Arial"/>
          <w:sz w:val="24"/>
          <w:szCs w:val="24"/>
        </w:rPr>
        <w:br/>
        <w:t xml:space="preserve">Macintosh programs, including Keynote, Pages, and iMovie; </w:t>
      </w:r>
      <w:r w:rsidRPr="008A7113">
        <w:rPr>
          <w:rFonts w:ascii="Arial" w:hAnsi="Arial" w:cs="Arial"/>
          <w:sz w:val="24"/>
          <w:szCs w:val="24"/>
        </w:rPr>
        <w:br/>
        <w:t xml:space="preserve">Integrated Archaeological Database; </w:t>
      </w:r>
      <w:r w:rsidRPr="008A7113">
        <w:rPr>
          <w:rFonts w:ascii="Arial" w:hAnsi="Arial" w:cs="Arial"/>
          <w:sz w:val="24"/>
          <w:szCs w:val="24"/>
        </w:rPr>
        <w:br/>
        <w:t xml:space="preserve">IBM SPSS Statistics Program; </w:t>
      </w:r>
      <w:r w:rsidRPr="008A7113">
        <w:rPr>
          <w:rFonts w:ascii="Arial" w:hAnsi="Arial" w:cs="Arial"/>
          <w:sz w:val="24"/>
          <w:szCs w:val="24"/>
        </w:rPr>
        <w:br/>
        <w:t>RStudio statistics software;</w:t>
      </w:r>
      <w:r w:rsidRPr="008A7113">
        <w:rPr>
          <w:rFonts w:ascii="Arial" w:hAnsi="Arial" w:cs="Arial"/>
          <w:sz w:val="24"/>
          <w:szCs w:val="24"/>
        </w:rPr>
        <w:br/>
        <w:t>Zotero referencing software;</w:t>
      </w:r>
      <w:r w:rsidRPr="008A7113">
        <w:rPr>
          <w:rFonts w:ascii="Arial" w:hAnsi="Arial" w:cs="Arial"/>
          <w:sz w:val="24"/>
          <w:szCs w:val="24"/>
        </w:rPr>
        <w:br/>
        <w:t xml:space="preserve">CAT programs, including SmartCat Translation Software; </w:t>
      </w:r>
      <w:r w:rsidRPr="008A7113">
        <w:rPr>
          <w:rFonts w:ascii="Arial" w:hAnsi="Arial" w:cs="Arial"/>
          <w:sz w:val="24"/>
          <w:szCs w:val="24"/>
        </w:rPr>
        <w:br/>
        <w:t>ELAN Linguistic Annotator Software;</w:t>
      </w:r>
      <w:r w:rsidRPr="008A7113">
        <w:rPr>
          <w:rFonts w:ascii="Arial" w:hAnsi="Arial" w:cs="Arial"/>
          <w:sz w:val="24"/>
          <w:szCs w:val="24"/>
        </w:rPr>
        <w:br/>
        <w:t>Online communication programs, including Teams, Zoom, and Skype.</w:t>
      </w:r>
      <w:r w:rsidRPr="008A7113">
        <w:rPr>
          <w:rFonts w:ascii="Arial" w:hAnsi="Arial" w:cs="Arial"/>
          <w:sz w:val="24"/>
          <w:szCs w:val="24"/>
        </w:rPr>
        <w:br/>
        <w:t>Social Media applications, including Facebook, Twitter, and Instagram.</w:t>
      </w:r>
    </w:p>
    <w:p w14:paraId="1FBC9B42" w14:textId="77777777" w:rsidR="00DA4148" w:rsidRPr="008A7113" w:rsidRDefault="00000000" w:rsidP="008A7113">
      <w:pPr>
        <w:pStyle w:val="Heading2"/>
        <w:rPr>
          <w:rFonts w:ascii="Arial" w:eastAsiaTheme="minorHAnsi" w:hAnsi="Arial" w:cs="Arial"/>
          <w:bCs/>
          <w:i w:val="0"/>
          <w:spacing w:val="0"/>
          <w:sz w:val="24"/>
          <w:szCs w:val="24"/>
        </w:rPr>
      </w:pPr>
      <w:r w:rsidRPr="008A7113">
        <w:rPr>
          <w:rFonts w:ascii="Arial" w:eastAsiaTheme="minorHAnsi" w:hAnsi="Arial" w:cs="Arial"/>
          <w:bCs/>
          <w:i w:val="0"/>
          <w:spacing w:val="0"/>
          <w:sz w:val="24"/>
          <w:szCs w:val="24"/>
        </w:rPr>
        <w:t>Languages</w:t>
      </w:r>
    </w:p>
    <w:p w14:paraId="33A0DD53" w14:textId="32F8422D" w:rsidR="008B6FE9" w:rsidRPr="008A7113" w:rsidRDefault="008B6FE9" w:rsidP="008B6FE9">
      <w:pPr>
        <w:rPr>
          <w:rFonts w:ascii="Arial" w:hAnsi="Arial" w:cs="Arial"/>
          <w:sz w:val="24"/>
          <w:szCs w:val="24"/>
        </w:rPr>
      </w:pPr>
      <w:r w:rsidRPr="008A7113">
        <w:rPr>
          <w:rFonts w:ascii="Arial" w:hAnsi="Arial" w:cs="Arial"/>
          <w:sz w:val="24"/>
          <w:szCs w:val="24"/>
        </w:rPr>
        <w:t>English, Spanish, an Dutch: Native / Bilingual proficiency;</w:t>
      </w:r>
    </w:p>
    <w:p w14:paraId="1C966B46" w14:textId="77777777" w:rsidR="00D653FC" w:rsidRPr="008A7113" w:rsidRDefault="008B6FE9" w:rsidP="008B6FE9">
      <w:pPr>
        <w:rPr>
          <w:rFonts w:ascii="Arial" w:hAnsi="Arial" w:cs="Arial"/>
          <w:sz w:val="24"/>
          <w:szCs w:val="24"/>
        </w:rPr>
      </w:pPr>
      <w:r w:rsidRPr="008A7113">
        <w:rPr>
          <w:rFonts w:ascii="Arial" w:hAnsi="Arial" w:cs="Arial"/>
          <w:sz w:val="24"/>
          <w:szCs w:val="24"/>
        </w:rPr>
        <w:t>Friench: B2 or intermediate proficiency;</w:t>
      </w:r>
    </w:p>
    <w:p w14:paraId="219D003B" w14:textId="4BABE5A9" w:rsidR="00DA4148" w:rsidRPr="008A7113" w:rsidRDefault="008B6FE9" w:rsidP="008B6FE9">
      <w:pPr>
        <w:rPr>
          <w:rFonts w:ascii="Arial" w:hAnsi="Arial" w:cs="Arial"/>
          <w:sz w:val="24"/>
          <w:szCs w:val="24"/>
        </w:rPr>
      </w:pPr>
      <w:r w:rsidRPr="008A7113">
        <w:rPr>
          <w:rFonts w:ascii="Arial" w:hAnsi="Arial" w:cs="Arial"/>
          <w:sz w:val="24"/>
          <w:szCs w:val="24"/>
        </w:rPr>
        <w:t>Ancient Greek: Elementary proficiency.</w:t>
      </w:r>
    </w:p>
    <w:p w14:paraId="0CA79655" w14:textId="77777777" w:rsidR="008B6FE9" w:rsidRDefault="008B6FE9">
      <w:pPr>
        <w:rPr>
          <w:rFonts w:ascii="Arial" w:eastAsiaTheme="majorEastAsia" w:hAnsi="Arial" w:cs="Arial"/>
          <w:b/>
          <w:spacing w:val="21"/>
          <w:sz w:val="24"/>
          <w:szCs w:val="24"/>
        </w:rPr>
      </w:pPr>
    </w:p>
    <w:p w14:paraId="01F04E67" w14:textId="77777777" w:rsidR="005310D3" w:rsidRDefault="005310D3">
      <w:pPr>
        <w:rPr>
          <w:rFonts w:ascii="Arial" w:eastAsiaTheme="majorEastAsia" w:hAnsi="Arial" w:cs="Arial"/>
          <w:b/>
          <w:spacing w:val="21"/>
          <w:sz w:val="24"/>
          <w:szCs w:val="24"/>
        </w:rPr>
      </w:pPr>
    </w:p>
    <w:p w14:paraId="421B81D9" w14:textId="77777777" w:rsidR="005310D3" w:rsidRDefault="005310D3">
      <w:pPr>
        <w:rPr>
          <w:rFonts w:ascii="Arial" w:eastAsiaTheme="majorEastAsia" w:hAnsi="Arial" w:cs="Arial"/>
          <w:b/>
          <w:spacing w:val="21"/>
          <w:sz w:val="24"/>
          <w:szCs w:val="24"/>
        </w:rPr>
      </w:pPr>
    </w:p>
    <w:p w14:paraId="2DA9ED4B" w14:textId="77777777" w:rsidR="005310D3" w:rsidRDefault="005310D3">
      <w:pPr>
        <w:rPr>
          <w:rFonts w:ascii="Arial" w:eastAsiaTheme="majorEastAsia" w:hAnsi="Arial" w:cs="Arial"/>
          <w:b/>
          <w:spacing w:val="21"/>
          <w:sz w:val="24"/>
          <w:szCs w:val="24"/>
        </w:rPr>
      </w:pPr>
    </w:p>
    <w:p w14:paraId="24C46E84" w14:textId="77777777" w:rsidR="005310D3" w:rsidRDefault="005310D3">
      <w:pPr>
        <w:rPr>
          <w:rFonts w:ascii="Arial" w:eastAsiaTheme="majorEastAsia" w:hAnsi="Arial" w:cs="Arial"/>
          <w:b/>
          <w:spacing w:val="21"/>
          <w:sz w:val="24"/>
          <w:szCs w:val="24"/>
        </w:rPr>
      </w:pPr>
    </w:p>
    <w:p w14:paraId="3F2EC887" w14:textId="77777777" w:rsidR="005310D3" w:rsidRDefault="005310D3">
      <w:pPr>
        <w:rPr>
          <w:rFonts w:ascii="Arial" w:eastAsiaTheme="majorEastAsia" w:hAnsi="Arial" w:cs="Arial"/>
          <w:b/>
          <w:spacing w:val="21"/>
          <w:sz w:val="24"/>
          <w:szCs w:val="24"/>
        </w:rPr>
      </w:pPr>
    </w:p>
    <w:p w14:paraId="3C433F23" w14:textId="77777777" w:rsidR="005310D3" w:rsidRDefault="005310D3">
      <w:pPr>
        <w:rPr>
          <w:rFonts w:ascii="Arial" w:eastAsiaTheme="majorEastAsia" w:hAnsi="Arial" w:cs="Arial"/>
          <w:b/>
          <w:spacing w:val="21"/>
          <w:sz w:val="24"/>
          <w:szCs w:val="24"/>
        </w:rPr>
      </w:pPr>
    </w:p>
    <w:p w14:paraId="16526236" w14:textId="77777777" w:rsidR="005310D3" w:rsidRDefault="005310D3">
      <w:pPr>
        <w:rPr>
          <w:rFonts w:ascii="Arial" w:eastAsiaTheme="majorEastAsia" w:hAnsi="Arial" w:cs="Arial"/>
          <w:b/>
          <w:spacing w:val="21"/>
          <w:sz w:val="24"/>
          <w:szCs w:val="24"/>
        </w:rPr>
      </w:pPr>
    </w:p>
    <w:p w14:paraId="7DB527CD" w14:textId="77777777" w:rsidR="005310D3" w:rsidRDefault="005310D3">
      <w:pPr>
        <w:rPr>
          <w:rFonts w:ascii="Arial" w:eastAsiaTheme="majorEastAsia" w:hAnsi="Arial" w:cs="Arial"/>
          <w:b/>
          <w:spacing w:val="21"/>
          <w:sz w:val="24"/>
          <w:szCs w:val="24"/>
        </w:rPr>
      </w:pPr>
    </w:p>
    <w:p w14:paraId="7E4F0E7F" w14:textId="77777777" w:rsidR="00D653FC" w:rsidRDefault="00D653FC">
      <w:pPr>
        <w:rPr>
          <w:rFonts w:ascii="Arial" w:eastAsiaTheme="majorEastAsia" w:hAnsi="Arial" w:cs="Arial"/>
          <w:b/>
          <w:spacing w:val="21"/>
          <w:sz w:val="24"/>
          <w:szCs w:val="24"/>
        </w:rPr>
      </w:pPr>
    </w:p>
    <w:p w14:paraId="3465A98F" w14:textId="77777777" w:rsidR="00D653FC" w:rsidRDefault="00D653FC">
      <w:pPr>
        <w:rPr>
          <w:rFonts w:ascii="Arial" w:eastAsiaTheme="majorEastAsia" w:hAnsi="Arial" w:cs="Arial"/>
          <w:b/>
          <w:spacing w:val="21"/>
          <w:sz w:val="24"/>
          <w:szCs w:val="24"/>
        </w:rPr>
      </w:pPr>
    </w:p>
    <w:p w14:paraId="031FA16C" w14:textId="77777777" w:rsidR="005310D3" w:rsidRDefault="005310D3">
      <w:pPr>
        <w:rPr>
          <w:rFonts w:ascii="Arial" w:eastAsiaTheme="majorEastAsia" w:hAnsi="Arial" w:cs="Arial"/>
          <w:b/>
          <w:spacing w:val="21"/>
          <w:sz w:val="24"/>
          <w:szCs w:val="24"/>
        </w:rPr>
      </w:pPr>
    </w:p>
    <w:p w14:paraId="2D431F81" w14:textId="77777777" w:rsidR="005310D3" w:rsidRDefault="005310D3">
      <w:pPr>
        <w:rPr>
          <w:rFonts w:ascii="Arial" w:eastAsiaTheme="majorEastAsia" w:hAnsi="Arial" w:cs="Arial"/>
          <w:b/>
          <w:spacing w:val="21"/>
          <w:sz w:val="24"/>
          <w:szCs w:val="24"/>
        </w:rPr>
      </w:pPr>
    </w:p>
    <w:p w14:paraId="48CB4E87" w14:textId="77777777" w:rsidR="005310D3" w:rsidRDefault="005310D3">
      <w:pPr>
        <w:rPr>
          <w:rFonts w:ascii="Arial" w:eastAsiaTheme="majorEastAsia" w:hAnsi="Arial" w:cs="Arial"/>
          <w:b/>
          <w:spacing w:val="21"/>
          <w:sz w:val="24"/>
          <w:szCs w:val="24"/>
        </w:rPr>
      </w:pPr>
    </w:p>
    <w:p w14:paraId="31FD5579" w14:textId="1B234F32" w:rsidR="00DA4148" w:rsidRPr="008A7113" w:rsidRDefault="00000000">
      <w:pPr>
        <w:rPr>
          <w:rFonts w:ascii="Arial" w:hAnsi="Arial" w:cs="Arial"/>
          <w:b/>
          <w:spacing w:val="21"/>
          <w:sz w:val="28"/>
          <w:szCs w:val="28"/>
          <w:u w:val="single"/>
        </w:rPr>
      </w:pPr>
      <w:r w:rsidRPr="008A7113">
        <w:rPr>
          <w:rFonts w:ascii="Arial" w:hAnsi="Arial" w:cs="Arial"/>
          <w:b/>
          <w:spacing w:val="21"/>
          <w:sz w:val="28"/>
          <w:szCs w:val="28"/>
          <w:u w:val="single"/>
        </w:rPr>
        <w:lastRenderedPageBreak/>
        <w:t>Courses</w:t>
      </w:r>
      <w:r w:rsidR="00D52C1F" w:rsidRPr="008A7113">
        <w:rPr>
          <w:rFonts w:ascii="Arial" w:hAnsi="Arial" w:cs="Arial"/>
          <w:b/>
          <w:spacing w:val="21"/>
          <w:sz w:val="28"/>
          <w:szCs w:val="28"/>
          <w:u w:val="single"/>
        </w:rPr>
        <w:t xml:space="preserve"> and Professional Development</w:t>
      </w:r>
      <w:r w:rsidR="008A7113">
        <w:rPr>
          <w:rFonts w:ascii="Arial" w:hAnsi="Arial" w:cs="Arial"/>
          <w:b/>
          <w:spacing w:val="21"/>
          <w:sz w:val="28"/>
          <w:szCs w:val="28"/>
          <w:u w:val="single"/>
        </w:rPr>
        <w:t>____________________</w:t>
      </w:r>
    </w:p>
    <w:p w14:paraId="7DAF8DCA" w14:textId="11036559" w:rsidR="00D52C1F" w:rsidRPr="00D52C1F" w:rsidRDefault="00D52C1F">
      <w:pPr>
        <w:rPr>
          <w:rFonts w:ascii="Arial" w:eastAsiaTheme="majorEastAsia" w:hAnsi="Arial" w:cs="Arial"/>
          <w:b/>
          <w:spacing w:val="20"/>
          <w:sz w:val="24"/>
          <w:szCs w:val="24"/>
        </w:rPr>
      </w:pPr>
      <w:r w:rsidRPr="00D52C1F">
        <w:rPr>
          <w:rFonts w:ascii="Arial" w:eastAsiaTheme="majorEastAsia" w:hAnsi="Arial" w:cs="Arial"/>
          <w:b/>
          <w:spacing w:val="20"/>
          <w:sz w:val="24"/>
          <w:szCs w:val="24"/>
        </w:rPr>
        <w:t>2024 - present</w:t>
      </w:r>
    </w:p>
    <w:p w14:paraId="5EC4D633" w14:textId="7E2B0C3B" w:rsidR="00DA4148" w:rsidRPr="00D653FC" w:rsidRDefault="00000000">
      <w:pPr>
        <w:rPr>
          <w:rFonts w:ascii="Arial" w:hAnsi="Arial" w:cs="Arial"/>
          <w:sz w:val="24"/>
          <w:szCs w:val="24"/>
        </w:rPr>
      </w:pPr>
      <w:r w:rsidRPr="00D653FC">
        <w:rPr>
          <w:rFonts w:ascii="Arial" w:hAnsi="Arial" w:cs="Arial"/>
          <w:b/>
          <w:bCs/>
          <w:sz w:val="24"/>
          <w:szCs w:val="24"/>
        </w:rPr>
        <w:t xml:space="preserve">Dental Calculus under the Microscope: Investigating </w:t>
      </w:r>
      <w:r w:rsidR="008A7113">
        <w:rPr>
          <w:rFonts w:ascii="Arial" w:hAnsi="Arial" w:cs="Arial"/>
          <w:b/>
          <w:bCs/>
          <w:sz w:val="24"/>
          <w:szCs w:val="24"/>
        </w:rPr>
        <w:t>E</w:t>
      </w:r>
      <w:r w:rsidRPr="00D653FC">
        <w:rPr>
          <w:rFonts w:ascii="Arial" w:hAnsi="Arial" w:cs="Arial"/>
          <w:b/>
          <w:bCs/>
          <w:sz w:val="24"/>
          <w:szCs w:val="24"/>
        </w:rPr>
        <w:t xml:space="preserve">nvironment and </w:t>
      </w:r>
      <w:r w:rsidR="008A7113">
        <w:rPr>
          <w:rFonts w:ascii="Arial" w:hAnsi="Arial" w:cs="Arial"/>
          <w:b/>
          <w:bCs/>
          <w:sz w:val="24"/>
          <w:szCs w:val="24"/>
        </w:rPr>
        <w:t>C</w:t>
      </w:r>
      <w:r w:rsidRPr="00D653FC">
        <w:rPr>
          <w:rFonts w:ascii="Arial" w:hAnsi="Arial" w:cs="Arial"/>
          <w:b/>
          <w:bCs/>
          <w:sz w:val="24"/>
          <w:szCs w:val="24"/>
        </w:rPr>
        <w:t>rafts</w:t>
      </w:r>
      <w:r w:rsidRPr="00D653FC">
        <w:rPr>
          <w:rFonts w:ascii="Arial" w:hAnsi="Arial" w:cs="Arial"/>
          <w:sz w:val="24"/>
          <w:szCs w:val="24"/>
        </w:rPr>
        <w:t>.</w:t>
      </w:r>
    </w:p>
    <w:p w14:paraId="405A5B2A" w14:textId="2327492A" w:rsidR="00DA4148" w:rsidRPr="00D653FC" w:rsidRDefault="00D52C1F" w:rsidP="00D52C1F">
      <w:pPr>
        <w:rPr>
          <w:rFonts w:ascii="Arial" w:hAnsi="Arial" w:cs="Arial"/>
          <w:sz w:val="24"/>
          <w:szCs w:val="24"/>
        </w:rPr>
      </w:pPr>
      <w:r w:rsidRPr="00D653FC">
        <w:rPr>
          <w:rFonts w:ascii="Arial" w:hAnsi="Arial" w:cs="Arial"/>
          <w:sz w:val="24"/>
          <w:szCs w:val="24"/>
        </w:rPr>
        <w:t>Training under Dr. Anita Radini, learning how to handle, sample, clean, and analyse human and animal dental calculus for microscopy analysis.</w:t>
      </w:r>
    </w:p>
    <w:p w14:paraId="65681EAA" w14:textId="0D067DA5" w:rsidR="00DA4148" w:rsidRPr="00D653FC" w:rsidRDefault="00000000" w:rsidP="00D52C1F">
      <w:pPr>
        <w:rPr>
          <w:rFonts w:ascii="Arial" w:hAnsi="Arial" w:cs="Arial"/>
          <w:sz w:val="24"/>
          <w:szCs w:val="24"/>
        </w:rPr>
      </w:pPr>
      <w:r w:rsidRPr="00D653FC">
        <w:rPr>
          <w:rFonts w:ascii="Arial" w:hAnsi="Arial" w:cs="Arial"/>
          <w:sz w:val="24"/>
          <w:szCs w:val="24"/>
        </w:rPr>
        <w:t>University College Dublin</w:t>
      </w:r>
      <w:r w:rsidRPr="00D653FC">
        <w:rPr>
          <w:rFonts w:ascii="Arial" w:hAnsi="Arial" w:cs="Arial"/>
          <w:sz w:val="24"/>
          <w:szCs w:val="24"/>
        </w:rPr>
        <w:br/>
      </w:r>
    </w:p>
    <w:p w14:paraId="5D59BFB2" w14:textId="151FFD5B" w:rsidR="00D52C1F" w:rsidRPr="00D653FC" w:rsidRDefault="00D52C1F">
      <w:pPr>
        <w:rPr>
          <w:rFonts w:ascii="Arial" w:hAnsi="Arial" w:cs="Arial"/>
          <w:sz w:val="24"/>
          <w:szCs w:val="24"/>
        </w:rPr>
      </w:pPr>
      <w:r w:rsidRPr="00D653FC">
        <w:rPr>
          <w:rFonts w:ascii="Arial" w:eastAsiaTheme="majorEastAsia" w:hAnsi="Arial" w:cs="Arial"/>
          <w:b/>
          <w:spacing w:val="20"/>
          <w:sz w:val="24"/>
          <w:szCs w:val="24"/>
        </w:rPr>
        <w:t>2022</w:t>
      </w:r>
    </w:p>
    <w:p w14:paraId="666D59BD" w14:textId="7645DE22" w:rsidR="00DA4148" w:rsidRPr="00D653FC" w:rsidRDefault="00000000">
      <w:pPr>
        <w:rPr>
          <w:rFonts w:ascii="Arial" w:hAnsi="Arial" w:cs="Arial"/>
          <w:b/>
          <w:bCs/>
          <w:sz w:val="24"/>
          <w:szCs w:val="24"/>
        </w:rPr>
      </w:pPr>
      <w:r w:rsidRPr="00D653FC">
        <w:rPr>
          <w:rFonts w:ascii="Arial" w:hAnsi="Arial" w:cs="Arial"/>
          <w:b/>
          <w:bCs/>
          <w:sz w:val="24"/>
          <w:szCs w:val="24"/>
        </w:rPr>
        <w:t>IPERION 1</w:t>
      </w:r>
      <w:r w:rsidRPr="00D653FC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D653FC">
        <w:rPr>
          <w:rFonts w:ascii="Arial" w:hAnsi="Arial" w:cs="Arial"/>
          <w:b/>
          <w:bCs/>
          <w:sz w:val="24"/>
          <w:szCs w:val="24"/>
        </w:rPr>
        <w:t xml:space="preserve"> HS Academy Training Camp</w:t>
      </w:r>
    </w:p>
    <w:p w14:paraId="058CFA74" w14:textId="44A7017D" w:rsidR="00DA4148" w:rsidRPr="00D653FC" w:rsidRDefault="00000000" w:rsidP="006A1CEA">
      <w:pPr>
        <w:rPr>
          <w:rFonts w:ascii="Arial" w:hAnsi="Arial" w:cs="Arial"/>
          <w:sz w:val="24"/>
          <w:szCs w:val="24"/>
        </w:rPr>
      </w:pPr>
      <w:r w:rsidRPr="00D653FC">
        <w:rPr>
          <w:rFonts w:ascii="Arial" w:hAnsi="Arial" w:cs="Arial"/>
          <w:sz w:val="24"/>
          <w:szCs w:val="24"/>
        </w:rPr>
        <w:t>Week-long hands-on experience with FIXLAB techniques applied to paleontological and paleoanthropological heritage- including dating techniques (Electron Spin Resonance, Paleo</w:t>
      </w:r>
      <w:r w:rsidR="008B3A94">
        <w:rPr>
          <w:rFonts w:ascii="Arial" w:hAnsi="Arial" w:cs="Arial"/>
          <w:sz w:val="24"/>
          <w:szCs w:val="24"/>
        </w:rPr>
        <w:t>mag</w:t>
      </w:r>
      <w:r w:rsidRPr="00D653FC">
        <w:rPr>
          <w:rFonts w:ascii="Arial" w:hAnsi="Arial" w:cs="Arial"/>
          <w:sz w:val="24"/>
          <w:szCs w:val="24"/>
        </w:rPr>
        <w:t>netism, U Series, etc</w:t>
      </w:r>
      <w:r w:rsidR="008B3A94">
        <w:rPr>
          <w:rFonts w:ascii="Arial" w:hAnsi="Arial" w:cs="Arial"/>
          <w:sz w:val="24"/>
          <w:szCs w:val="24"/>
        </w:rPr>
        <w:t>.</w:t>
      </w:r>
      <w:r w:rsidRPr="00D653FC">
        <w:rPr>
          <w:rFonts w:ascii="Arial" w:hAnsi="Arial" w:cs="Arial"/>
          <w:sz w:val="24"/>
          <w:szCs w:val="24"/>
        </w:rPr>
        <w:t xml:space="preserve">) and materials categorisation methodologies (nano/micro computed tomography). </w:t>
      </w:r>
      <w:r w:rsidR="00D52C1F" w:rsidRPr="00D653FC">
        <w:rPr>
          <w:rFonts w:ascii="Arial" w:hAnsi="Arial" w:cs="Arial"/>
          <w:sz w:val="24"/>
          <w:szCs w:val="24"/>
        </w:rPr>
        <w:br/>
      </w:r>
      <w:r w:rsidRPr="00D653FC">
        <w:rPr>
          <w:rFonts w:ascii="Arial" w:hAnsi="Arial" w:cs="Arial"/>
          <w:sz w:val="24"/>
          <w:szCs w:val="24"/>
        </w:rPr>
        <w:t>CENIEH (National Research Centre on Human Evolution), Burgos, Spain.</w:t>
      </w:r>
      <w:r w:rsidR="00D52C1F" w:rsidRPr="00D653FC">
        <w:rPr>
          <w:rFonts w:ascii="Arial" w:hAnsi="Arial" w:cs="Arial"/>
          <w:sz w:val="24"/>
          <w:szCs w:val="24"/>
        </w:rPr>
        <w:br/>
      </w:r>
    </w:p>
    <w:p w14:paraId="6D5F5889" w14:textId="66A57376" w:rsidR="00D52C1F" w:rsidRPr="00D653FC" w:rsidRDefault="00D52C1F">
      <w:pPr>
        <w:rPr>
          <w:rFonts w:ascii="Arial" w:hAnsi="Arial" w:cs="Arial"/>
          <w:sz w:val="24"/>
          <w:szCs w:val="24"/>
        </w:rPr>
      </w:pPr>
      <w:r w:rsidRPr="00D653FC">
        <w:rPr>
          <w:rFonts w:ascii="Arial" w:eastAsiaTheme="majorEastAsia" w:hAnsi="Arial" w:cs="Arial"/>
          <w:b/>
          <w:spacing w:val="20"/>
          <w:sz w:val="24"/>
          <w:szCs w:val="24"/>
        </w:rPr>
        <w:t>2020</w:t>
      </w:r>
    </w:p>
    <w:p w14:paraId="0C70E5F9" w14:textId="52808CB6" w:rsidR="00DA4148" w:rsidRPr="00D653FC" w:rsidRDefault="00000000">
      <w:pPr>
        <w:rPr>
          <w:rFonts w:ascii="Arial" w:hAnsi="Arial" w:cs="Arial"/>
          <w:sz w:val="24"/>
          <w:szCs w:val="24"/>
        </w:rPr>
      </w:pPr>
      <w:r w:rsidRPr="00D653FC">
        <w:rPr>
          <w:rFonts w:ascii="Arial" w:hAnsi="Arial" w:cs="Arial"/>
          <w:b/>
          <w:bCs/>
          <w:sz w:val="24"/>
          <w:szCs w:val="24"/>
        </w:rPr>
        <w:t>Assessing Puberty and Adolescent Growth in Human Skeletal Remains</w:t>
      </w:r>
    </w:p>
    <w:p w14:paraId="62332CEA" w14:textId="77777777" w:rsidR="00DA4148" w:rsidRPr="00D653FC" w:rsidRDefault="00000000" w:rsidP="00D52C1F">
      <w:pPr>
        <w:rPr>
          <w:rFonts w:ascii="Arial" w:hAnsi="Arial" w:cs="Arial"/>
          <w:sz w:val="24"/>
          <w:szCs w:val="24"/>
        </w:rPr>
      </w:pPr>
      <w:r w:rsidRPr="00D653FC">
        <w:rPr>
          <w:rFonts w:ascii="Arial" w:hAnsi="Arial" w:cs="Arial"/>
          <w:sz w:val="24"/>
          <w:szCs w:val="24"/>
        </w:rPr>
        <w:t>Three-day online workshop hosted by Prof. Mary Lewis and the University of Reading, United Kingdom.</w:t>
      </w:r>
    </w:p>
    <w:p w14:paraId="116363C3" w14:textId="77777777" w:rsidR="00D52C1F" w:rsidRPr="00D653FC" w:rsidRDefault="00D52C1F">
      <w:pPr>
        <w:rPr>
          <w:rFonts w:ascii="Arial" w:hAnsi="Arial" w:cs="Arial"/>
          <w:sz w:val="24"/>
          <w:szCs w:val="24"/>
        </w:rPr>
      </w:pPr>
    </w:p>
    <w:p w14:paraId="50004D39" w14:textId="6C312E5F" w:rsidR="00DA4148" w:rsidRPr="00D653FC" w:rsidRDefault="00000000">
      <w:pPr>
        <w:rPr>
          <w:rFonts w:ascii="Arial" w:hAnsi="Arial" w:cs="Arial"/>
          <w:b/>
          <w:bCs/>
          <w:sz w:val="24"/>
          <w:szCs w:val="24"/>
        </w:rPr>
      </w:pPr>
      <w:r w:rsidRPr="00D653FC">
        <w:rPr>
          <w:rFonts w:ascii="Arial" w:hAnsi="Arial" w:cs="Arial"/>
          <w:b/>
          <w:bCs/>
          <w:sz w:val="24"/>
          <w:szCs w:val="24"/>
        </w:rPr>
        <w:t xml:space="preserve">Evolution Today: Evolutionary Processes and Biodiversity – </w:t>
      </w:r>
    </w:p>
    <w:p w14:paraId="369F7693" w14:textId="0E01BC46" w:rsidR="00DA4148" w:rsidRPr="00D653FC" w:rsidRDefault="00000000" w:rsidP="00D52C1F">
      <w:pPr>
        <w:rPr>
          <w:rFonts w:ascii="Arial" w:hAnsi="Arial" w:cs="Arial"/>
          <w:sz w:val="24"/>
          <w:szCs w:val="24"/>
        </w:rPr>
      </w:pPr>
      <w:r w:rsidRPr="00D653FC">
        <w:rPr>
          <w:rFonts w:ascii="Arial" w:hAnsi="Arial" w:cs="Arial"/>
          <w:sz w:val="24"/>
          <w:szCs w:val="24"/>
        </w:rPr>
        <w:t>Online course provided by Leiden University and Naturalis Biodiversity Center, The Netherlands.</w:t>
      </w:r>
      <w:r w:rsidR="00D52C1F" w:rsidRPr="00D653FC">
        <w:rPr>
          <w:rFonts w:ascii="Arial" w:hAnsi="Arial" w:cs="Arial"/>
          <w:sz w:val="24"/>
          <w:szCs w:val="24"/>
        </w:rPr>
        <w:br/>
        <w:t>Coursera.org</w:t>
      </w:r>
    </w:p>
    <w:p w14:paraId="1E94AA57" w14:textId="2CF6F467" w:rsidR="00DA4148" w:rsidRPr="00D653FC" w:rsidRDefault="00000000">
      <w:pPr>
        <w:rPr>
          <w:rFonts w:ascii="Arial" w:hAnsi="Arial" w:cs="Arial"/>
          <w:sz w:val="24"/>
          <w:szCs w:val="24"/>
        </w:rPr>
      </w:pPr>
      <w:r w:rsidRPr="00D653FC">
        <w:rPr>
          <w:rFonts w:ascii="Arial" w:hAnsi="Arial" w:cs="Arial"/>
          <w:sz w:val="24"/>
          <w:szCs w:val="24"/>
        </w:rPr>
        <w:tab/>
        <w:t xml:space="preserve"> </w:t>
      </w:r>
    </w:p>
    <w:p w14:paraId="6054130F" w14:textId="69431906" w:rsidR="00DA4148" w:rsidRPr="00D653FC" w:rsidRDefault="00000000">
      <w:pPr>
        <w:rPr>
          <w:rFonts w:ascii="Arial" w:hAnsi="Arial" w:cs="Arial"/>
          <w:b/>
          <w:sz w:val="24"/>
          <w:szCs w:val="24"/>
        </w:rPr>
      </w:pPr>
      <w:r w:rsidRPr="00D653FC">
        <w:rPr>
          <w:rFonts w:ascii="Arial" w:hAnsi="Arial" w:cs="Arial"/>
          <w:b/>
          <w:bCs/>
          <w:sz w:val="24"/>
          <w:szCs w:val="24"/>
        </w:rPr>
        <w:t>Griego Clásico: nombres, verbos, mitología, y filosofía</w:t>
      </w:r>
      <w:r w:rsidRPr="00D653FC">
        <w:rPr>
          <w:rFonts w:ascii="Arial" w:hAnsi="Arial" w:cs="Arial"/>
          <w:sz w:val="24"/>
          <w:szCs w:val="24"/>
        </w:rPr>
        <w:t xml:space="preserve">. – </w:t>
      </w:r>
      <w:r w:rsidRPr="00D653FC">
        <w:rPr>
          <w:rFonts w:ascii="Arial" w:hAnsi="Arial" w:cs="Arial"/>
          <w:i/>
          <w:sz w:val="24"/>
          <w:szCs w:val="24"/>
        </w:rPr>
        <w:t>Ancient Greek: Nouns, Verbs, Mythology, and Philosophy.</w:t>
      </w:r>
    </w:p>
    <w:p w14:paraId="594EA273" w14:textId="263563D1" w:rsidR="00D52C1F" w:rsidRPr="00D653FC" w:rsidRDefault="00000000">
      <w:pPr>
        <w:rPr>
          <w:rFonts w:ascii="Arial" w:hAnsi="Arial" w:cs="Arial"/>
          <w:sz w:val="24"/>
          <w:szCs w:val="24"/>
        </w:rPr>
      </w:pPr>
      <w:r w:rsidRPr="00D653FC">
        <w:rPr>
          <w:rFonts w:ascii="Arial" w:hAnsi="Arial" w:cs="Arial"/>
          <w:sz w:val="24"/>
          <w:szCs w:val="24"/>
        </w:rPr>
        <w:t>Online course provided by Universidad Autónoma de Madrid, Spain</w:t>
      </w:r>
      <w:r w:rsidR="00D52C1F" w:rsidRPr="00D653FC">
        <w:rPr>
          <w:rFonts w:ascii="Arial" w:hAnsi="Arial" w:cs="Arial"/>
          <w:sz w:val="24"/>
          <w:szCs w:val="24"/>
        </w:rPr>
        <w:br/>
      </w:r>
      <w:r w:rsidR="00D52C1F" w:rsidRPr="00D9078B">
        <w:rPr>
          <w:rFonts w:ascii="Arial" w:hAnsi="Arial" w:cs="Arial"/>
          <w:bCs/>
          <w:sz w:val="24"/>
          <w:szCs w:val="24"/>
        </w:rPr>
        <w:t>edX.org</w:t>
      </w:r>
    </w:p>
    <w:p w14:paraId="07B3FF87" w14:textId="0714B97E" w:rsidR="00086120" w:rsidRPr="006A1CEA" w:rsidRDefault="00000000" w:rsidP="006A1CEA">
      <w:pPr>
        <w:rPr>
          <w:rFonts w:ascii="Arial" w:hAnsi="Arial" w:cs="Arial"/>
          <w:sz w:val="24"/>
          <w:szCs w:val="24"/>
        </w:rPr>
      </w:pPr>
      <w:r w:rsidRPr="00D653FC">
        <w:rPr>
          <w:rFonts w:ascii="Arial" w:hAnsi="Arial" w:cs="Arial"/>
          <w:sz w:val="24"/>
          <w:szCs w:val="24"/>
        </w:rPr>
        <w:tab/>
      </w:r>
    </w:p>
    <w:p w14:paraId="53CB35F8" w14:textId="77777777" w:rsidR="005310D3" w:rsidRDefault="005310D3">
      <w:pPr>
        <w:rPr>
          <w:rFonts w:ascii="Arial" w:hAnsi="Arial" w:cs="Arial"/>
        </w:rPr>
      </w:pPr>
    </w:p>
    <w:p w14:paraId="13137786" w14:textId="5C9EA504" w:rsidR="003327D6" w:rsidRPr="008A7113" w:rsidRDefault="003327D6" w:rsidP="003327D6">
      <w:pPr>
        <w:rPr>
          <w:rFonts w:ascii="Arial" w:hAnsi="Arial" w:cs="Arial"/>
          <w:b/>
          <w:spacing w:val="21"/>
          <w:sz w:val="28"/>
          <w:szCs w:val="28"/>
          <w:u w:val="single"/>
        </w:rPr>
      </w:pPr>
      <w:r w:rsidRPr="008A7113">
        <w:rPr>
          <w:rFonts w:ascii="Arial" w:hAnsi="Arial" w:cs="Arial"/>
          <w:b/>
          <w:spacing w:val="21"/>
          <w:sz w:val="28"/>
          <w:szCs w:val="28"/>
          <w:u w:val="single"/>
        </w:rPr>
        <w:t>References</w:t>
      </w:r>
      <w:r w:rsidR="008A7113">
        <w:rPr>
          <w:rFonts w:ascii="Arial" w:hAnsi="Arial" w:cs="Arial"/>
          <w:b/>
          <w:spacing w:val="21"/>
          <w:sz w:val="28"/>
          <w:szCs w:val="28"/>
          <w:u w:val="single"/>
        </w:rPr>
        <w:t>____________________________________________</w:t>
      </w:r>
    </w:p>
    <w:p w14:paraId="35545F60" w14:textId="15606472" w:rsidR="003327D6" w:rsidRDefault="003327D6">
      <w:pPr>
        <w:rPr>
          <w:rFonts w:ascii="Arial" w:hAnsi="Arial" w:cs="Arial"/>
        </w:rPr>
      </w:pPr>
    </w:p>
    <w:p w14:paraId="72B40026" w14:textId="2D651F62" w:rsidR="006A1CEA" w:rsidRDefault="006A1CEA">
      <w:pPr>
        <w:rPr>
          <w:rFonts w:ascii="Arial" w:hAnsi="Arial" w:cs="Arial"/>
        </w:rPr>
      </w:pPr>
      <w:r>
        <w:rPr>
          <w:rFonts w:ascii="Arial" w:hAnsi="Arial" w:cs="Arial"/>
        </w:rPr>
        <w:t>Available upon request.</w:t>
      </w:r>
    </w:p>
    <w:sectPr w:rsidR="006A1CEA">
      <w:headerReference w:type="default" r:id="rId15"/>
      <w:headerReference w:type="first" r:id="rId16"/>
      <w:pgSz w:w="11906" w:h="16838"/>
      <w:pgMar w:top="1152" w:right="1123" w:bottom="1195" w:left="1123" w:header="432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8D6E" w14:textId="77777777" w:rsidR="00A02977" w:rsidRDefault="00A02977">
      <w:pPr>
        <w:spacing w:after="0" w:line="240" w:lineRule="auto"/>
      </w:pPr>
      <w:r>
        <w:separator/>
      </w:r>
    </w:p>
  </w:endnote>
  <w:endnote w:type="continuationSeparator" w:id="0">
    <w:p w14:paraId="1E0EFEED" w14:textId="77777777" w:rsidR="00A02977" w:rsidRDefault="00A0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954E4" w14:textId="77777777" w:rsidR="00A02977" w:rsidRDefault="00A02977">
      <w:pPr>
        <w:spacing w:after="0" w:line="240" w:lineRule="auto"/>
      </w:pPr>
      <w:r>
        <w:separator/>
      </w:r>
    </w:p>
  </w:footnote>
  <w:footnote w:type="continuationSeparator" w:id="0">
    <w:p w14:paraId="33964DC8" w14:textId="77777777" w:rsidR="00A02977" w:rsidRDefault="00A0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B6D0" w14:textId="6A7CDA7B" w:rsidR="00DA4148" w:rsidRDefault="00000000">
    <w:pPr>
      <w:pStyle w:val="Header"/>
    </w:pPr>
    <w:r>
      <w:rPr>
        <w:noProof/>
      </w:rPr>
      <w:pict w14:anchorId="300CB3AF">
        <v:group id="Group 4" o:spid="_x0000_s1028" alt="Title: Background graphics" style="position:absolute;margin-left:0;margin-top:0;width:252pt;height:791.85pt;z-index:-503316474;mso-width-percent:410;mso-height-percent:1000;mso-wrap-distance-left:0;mso-wrap-distance-right:0;mso-position-horizontal:left;mso-position-horizontal-relative:margin;mso-position-vertical-relative:page;mso-width-percent:410;mso-height-percent:1000" coordsize="32004,10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" o:allowincell="f">
          <v:rect id="Rectangle 2" o:spid="_x0000_s1029" style="position:absolute;width:32004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" fillcolor="#4b3a2e [3215]" stroked="f" strokeweight="1pt"/>
          <v:rect id="Rectangle 3" o:spid="_x0000_s1030" style="position:absolute;top:99655;width:32004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" fillcolor="#4b3a2e [3215]" stroked="f" strokeweight="1pt"/>
          <w10:wrap anchorx="margin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FAA1C" w14:textId="43F2EE96" w:rsidR="00DA4148" w:rsidRDefault="00000000">
    <w:pPr>
      <w:pStyle w:val="Header"/>
    </w:pPr>
    <w:r>
      <w:rPr>
        <w:noProof/>
      </w:rPr>
      <w:pict w14:anchorId="7496C19F">
        <v:group id="Groep 5" o:spid="_x0000_s1025" alt="Title: Achtergrondafbeeldingen" style="position:absolute;margin-left:-4.5pt;margin-top:.2pt;width:252pt;height:791.85pt;z-index:-503316473;mso-width-percent:410;mso-height-percent:1000;mso-wrap-distance-left:0;mso-wrap-distance-right:.7pt;mso-position-horizontal-relative:margin;mso-position-vertical-relative:page;mso-width-percent:410;mso-height-percent:1000" coordsize="32004,10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" o:allowincell="f">
          <v:rect id="Rechthoek 6" o:spid="_x0000_s1026" style="position:absolute;width:32004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" fillcolor="#4b3a2e [3215]" stroked="f" strokeweight="1pt"/>
          <v:rect id="Rechthoek 7" o:spid="_x0000_s1027" style="position:absolute;top:99655;width:32004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" fillcolor="#4b3a2e [3215]" stroked="f" strokeweight="1pt"/>
          <w10:wrap anchorx="margin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A2090"/>
    <w:multiLevelType w:val="multilevel"/>
    <w:tmpl w:val="EE5248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160BDD"/>
    <w:multiLevelType w:val="multilevel"/>
    <w:tmpl w:val="AFA4A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5628936">
    <w:abstractNumId w:val="0"/>
  </w:num>
  <w:num w:numId="2" w16cid:durableId="60870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4148"/>
    <w:rsid w:val="000145FA"/>
    <w:rsid w:val="00086120"/>
    <w:rsid w:val="000D410B"/>
    <w:rsid w:val="00107B0D"/>
    <w:rsid w:val="00170FB8"/>
    <w:rsid w:val="001C4D0F"/>
    <w:rsid w:val="00324572"/>
    <w:rsid w:val="003327D6"/>
    <w:rsid w:val="00380F55"/>
    <w:rsid w:val="00435222"/>
    <w:rsid w:val="00511950"/>
    <w:rsid w:val="00520E7E"/>
    <w:rsid w:val="005310D3"/>
    <w:rsid w:val="00536557"/>
    <w:rsid w:val="006029C1"/>
    <w:rsid w:val="00636956"/>
    <w:rsid w:val="00646DA5"/>
    <w:rsid w:val="00665416"/>
    <w:rsid w:val="006A1CEA"/>
    <w:rsid w:val="006A4723"/>
    <w:rsid w:val="006F0944"/>
    <w:rsid w:val="007533B3"/>
    <w:rsid w:val="007911B9"/>
    <w:rsid w:val="007E00A2"/>
    <w:rsid w:val="007F6A7E"/>
    <w:rsid w:val="00836E41"/>
    <w:rsid w:val="008A7113"/>
    <w:rsid w:val="008B3A94"/>
    <w:rsid w:val="008B6FE9"/>
    <w:rsid w:val="008C3EE7"/>
    <w:rsid w:val="008E6749"/>
    <w:rsid w:val="0091589A"/>
    <w:rsid w:val="00946926"/>
    <w:rsid w:val="009E4B87"/>
    <w:rsid w:val="00A02977"/>
    <w:rsid w:val="00A202D3"/>
    <w:rsid w:val="00A56F97"/>
    <w:rsid w:val="00B74E4C"/>
    <w:rsid w:val="00BC73C6"/>
    <w:rsid w:val="00C55DE1"/>
    <w:rsid w:val="00D52C1F"/>
    <w:rsid w:val="00D653FC"/>
    <w:rsid w:val="00D73E67"/>
    <w:rsid w:val="00D9078B"/>
    <w:rsid w:val="00DA4148"/>
    <w:rsid w:val="00E900E6"/>
    <w:rsid w:val="00F01E2A"/>
    <w:rsid w:val="00F250A3"/>
    <w:rsid w:val="00F3379A"/>
    <w:rsid w:val="00F54C03"/>
    <w:rsid w:val="00FC23F2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589D2"/>
  <w15:docId w15:val="{4933D8E4-96B0-4C28-99BE-00B6A194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nl-NL" w:eastAsia="ja-JP" w:bidi="nl-N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B6A"/>
    <w:pPr>
      <w:spacing w:after="60" w:line="288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semiHidden/>
    <w:qFormat/>
    <w:rPr>
      <w:rFonts w:asciiTheme="majorHAnsi" w:eastAsiaTheme="majorEastAsia" w:hAnsiTheme="majorHAnsi" w:cstheme="majorBidi"/>
      <w:b/>
      <w:caps/>
      <w:spacing w:val="21"/>
      <w:kern w:val="2"/>
      <w:sz w:val="6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hAnsiTheme="majorHAnsi"/>
      <w:b/>
      <w:spacing w:val="21"/>
      <w:sz w:val="2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qFormat/>
    <w:rPr>
      <w:color w:val="4B3A2E" w:themeColor="text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qFormat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</w:rPr>
  </w:style>
  <w:style w:type="character" w:customStyle="1" w:styleId="QuoteChar">
    <w:name w:val="Quote Char"/>
    <w:basedOn w:val="DefaultParagraphFont"/>
    <w:link w:val="Quote"/>
    <w:uiPriority w:val="29"/>
    <w:semiHidden/>
    <w:qFormat/>
    <w:rPr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qFormat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B3A2E" w:themeColor="text2"/>
    </w:rPr>
  </w:style>
  <w:style w:type="character" w:customStyle="1" w:styleId="NaamChar">
    <w:name w:val="Naam Char"/>
    <w:basedOn w:val="DefaultParagraphFont"/>
    <w:link w:val="Naam"/>
    <w:uiPriority w:val="1"/>
    <w:qFormat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6F3D4B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qFormat/>
    <w:rsid w:val="008E7728"/>
    <w:rPr>
      <w:color w:val="4B3A2E" w:themeColor="text2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7728"/>
    <w:rPr>
      <w:color w:val="A65E82" w:themeColor="followedHyperlink"/>
      <w:u w:val="single"/>
    </w:rPr>
  </w:style>
  <w:style w:type="character" w:customStyle="1" w:styleId="authors">
    <w:name w:val="authors"/>
    <w:basedOn w:val="DefaultParagraphFont"/>
    <w:qFormat/>
    <w:rsid w:val="006344A1"/>
  </w:style>
  <w:style w:type="character" w:customStyle="1" w:styleId="Date1">
    <w:name w:val="Date1"/>
    <w:basedOn w:val="DefaultParagraphFont"/>
    <w:qFormat/>
    <w:rsid w:val="006344A1"/>
  </w:style>
  <w:style w:type="character" w:customStyle="1" w:styleId="arttitle">
    <w:name w:val="art_title"/>
    <w:basedOn w:val="DefaultParagraphFont"/>
    <w:qFormat/>
    <w:rsid w:val="006344A1"/>
  </w:style>
  <w:style w:type="character" w:customStyle="1" w:styleId="serialtitle">
    <w:name w:val="serial_title"/>
    <w:basedOn w:val="DefaultParagraphFont"/>
    <w:qFormat/>
    <w:rsid w:val="006344A1"/>
  </w:style>
  <w:style w:type="character" w:customStyle="1" w:styleId="doilink">
    <w:name w:val="doi_link"/>
    <w:basedOn w:val="DefaultParagraphFont"/>
    <w:qFormat/>
    <w:rsid w:val="006344A1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paragraph" w:customStyle="1" w:styleId="Contactgegevens">
    <w:name w:val="Contactgegevens"/>
    <w:basedOn w:val="Normal"/>
    <w:uiPriority w:val="2"/>
    <w:qFormat/>
    <w:pPr>
      <w:spacing w:after="920"/>
      <w:contextualSpacing/>
    </w:p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am">
    <w:name w:val="Naam"/>
    <w:basedOn w:val="Normal"/>
    <w:link w:val="Naam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32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5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serranoruber@ucdconnect.ie" TargetMode="External"/><Relationship Id="rId13" Type="http://schemas.openxmlformats.org/officeDocument/2006/relationships/hyperlink" Target="https://doi.org/10.1038/s41598-023-27401-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00794236.2022.21568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jas.2023.10576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1126/sciadv.adh04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26/sciadv.adn9317" TargetMode="External"/><Relationship Id="rId14" Type="http://schemas.openxmlformats.org/officeDocument/2006/relationships/hyperlink" Target="https://doi.org/10.1093/pnasnexus/pgac148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rgbClr val="000000"/>
      </a:dk1>
      <a:lt1>
        <a:srgbClr val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</a:majorFont>
      <a:minorFont>
        <a:latin typeface="Century Gothic" panose="020F03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48588F38-EB58-E74C-9D40-C3DE3BB0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Serrano</dc:creator>
  <dc:description/>
  <cp:lastModifiedBy>Maria Serrano Ruber</cp:lastModifiedBy>
  <cp:revision>19</cp:revision>
  <cp:lastPrinted>2023-05-31T17:53:00Z</cp:lastPrinted>
  <dcterms:created xsi:type="dcterms:W3CDTF">2023-04-29T12:54:00Z</dcterms:created>
  <dcterms:modified xsi:type="dcterms:W3CDTF">2024-11-05T21:11:00Z</dcterms:modified>
  <dc:language>en-GB</dc:language>
</cp:coreProperties>
</file>